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8A6AB" w14:textId="77777777" w:rsidR="00882508" w:rsidRDefault="00882508" w:rsidP="007364AA">
      <w:pPr>
        <w:pStyle w:val="Title"/>
        <w:jc w:val="both"/>
      </w:pPr>
      <w:bookmarkStart w:id="0" w:name="_9ttnb6iqt6w7" w:colFirst="0" w:colLast="0"/>
      <w:bookmarkEnd w:id="0"/>
      <w:r>
        <w:t>Sophia’s conference: GENDER STUDIES – A state of the Art (2025)</w:t>
      </w:r>
    </w:p>
    <w:p w14:paraId="0F1BFC1D" w14:textId="77777777" w:rsidR="00882508" w:rsidRDefault="00882508" w:rsidP="007364AA">
      <w:pPr>
        <w:jc w:val="both"/>
      </w:pPr>
    </w:p>
    <w:sdt>
      <w:sdtPr>
        <w:rPr>
          <w:rFonts w:ascii="Arial" w:eastAsia="Arial" w:hAnsi="Arial" w:cs="Arial"/>
          <w:b w:val="0"/>
          <w:color w:val="auto"/>
          <w:sz w:val="22"/>
          <w:szCs w:val="22"/>
          <w:lang w:val="en-GB"/>
        </w:rPr>
        <w:id w:val="960846720"/>
        <w:docPartObj>
          <w:docPartGallery w:val="Table of Contents"/>
          <w:docPartUnique/>
        </w:docPartObj>
      </w:sdtPr>
      <w:sdtEndPr>
        <w:rPr>
          <w:bCs/>
          <w:noProof/>
        </w:rPr>
      </w:sdtEndPr>
      <w:sdtContent>
        <w:p w14:paraId="2A67BC71" w14:textId="043FBF84" w:rsidR="00882508" w:rsidRDefault="00882508" w:rsidP="007364AA">
          <w:pPr>
            <w:pStyle w:val="TOCHeading"/>
          </w:pPr>
          <w:r>
            <w:t>Contents</w:t>
          </w:r>
        </w:p>
        <w:p w14:paraId="3907B09C" w14:textId="28DD64E7" w:rsidR="004C7C77" w:rsidRDefault="00882508" w:rsidP="007364AA">
          <w:pPr>
            <w:pStyle w:val="TOC2"/>
            <w:tabs>
              <w:tab w:val="right" w:leader="dot" w:pos="9019"/>
            </w:tabs>
            <w:jc w:val="both"/>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0828838" w:history="1">
            <w:r w:rsidR="004C7C77" w:rsidRPr="006D4464">
              <w:rPr>
                <w:rStyle w:val="Hyperlink"/>
                <w:noProof/>
              </w:rPr>
              <w:t>DAY 1: WEDNESDAY 12 NOV // PIANOFABRIEK</w:t>
            </w:r>
            <w:r w:rsidR="004C7C77">
              <w:rPr>
                <w:noProof/>
                <w:webHidden/>
              </w:rPr>
              <w:tab/>
            </w:r>
            <w:r w:rsidR="004C7C77">
              <w:rPr>
                <w:noProof/>
                <w:webHidden/>
              </w:rPr>
              <w:fldChar w:fldCharType="begin"/>
            </w:r>
            <w:r w:rsidR="004C7C77">
              <w:rPr>
                <w:noProof/>
                <w:webHidden/>
              </w:rPr>
              <w:instrText xml:space="preserve"> PAGEREF _Toc210828838 \h </w:instrText>
            </w:r>
            <w:r w:rsidR="004C7C77">
              <w:rPr>
                <w:noProof/>
                <w:webHidden/>
              </w:rPr>
            </w:r>
            <w:r w:rsidR="004C7C77">
              <w:rPr>
                <w:noProof/>
                <w:webHidden/>
              </w:rPr>
              <w:fldChar w:fldCharType="separate"/>
            </w:r>
            <w:r w:rsidR="00CA76A5">
              <w:rPr>
                <w:noProof/>
                <w:webHidden/>
              </w:rPr>
              <w:t>2</w:t>
            </w:r>
            <w:r w:rsidR="004C7C77">
              <w:rPr>
                <w:noProof/>
                <w:webHidden/>
              </w:rPr>
              <w:fldChar w:fldCharType="end"/>
            </w:r>
          </w:hyperlink>
        </w:p>
        <w:p w14:paraId="770F3320" w14:textId="643A927B" w:rsidR="004C7C77" w:rsidRDefault="004C7C77" w:rsidP="007364AA">
          <w:pPr>
            <w:pStyle w:val="TOC1"/>
            <w:tabs>
              <w:tab w:val="right" w:leader="dot" w:pos="9019"/>
            </w:tabs>
            <w:jc w:val="both"/>
            <w:rPr>
              <w:rFonts w:asciiTheme="minorHAnsi" w:eastAsiaTheme="minorEastAsia" w:hAnsiTheme="minorHAnsi" w:cstheme="minorBidi"/>
              <w:noProof/>
              <w:kern w:val="2"/>
              <w:sz w:val="24"/>
              <w:szCs w:val="24"/>
              <w14:ligatures w14:val="standardContextual"/>
            </w:rPr>
          </w:pPr>
          <w:hyperlink w:anchor="_Toc210828839" w:history="1">
            <w:r w:rsidRPr="006D4464">
              <w:rPr>
                <w:rStyle w:val="Hyperlink"/>
                <w:b/>
                <w:noProof/>
              </w:rPr>
              <w:t>Session 1. Masculinities &amp; the manosphere</w:t>
            </w:r>
            <w:r>
              <w:rPr>
                <w:noProof/>
                <w:webHidden/>
              </w:rPr>
              <w:tab/>
            </w:r>
            <w:r>
              <w:rPr>
                <w:noProof/>
                <w:webHidden/>
              </w:rPr>
              <w:fldChar w:fldCharType="begin"/>
            </w:r>
            <w:r>
              <w:rPr>
                <w:noProof/>
                <w:webHidden/>
              </w:rPr>
              <w:instrText xml:space="preserve"> PAGEREF _Toc210828839 \h </w:instrText>
            </w:r>
            <w:r>
              <w:rPr>
                <w:noProof/>
                <w:webHidden/>
              </w:rPr>
            </w:r>
            <w:r>
              <w:rPr>
                <w:noProof/>
                <w:webHidden/>
              </w:rPr>
              <w:fldChar w:fldCharType="separate"/>
            </w:r>
            <w:r w:rsidR="00CA76A5">
              <w:rPr>
                <w:noProof/>
                <w:webHidden/>
              </w:rPr>
              <w:t>2</w:t>
            </w:r>
            <w:r>
              <w:rPr>
                <w:noProof/>
                <w:webHidden/>
              </w:rPr>
              <w:fldChar w:fldCharType="end"/>
            </w:r>
          </w:hyperlink>
        </w:p>
        <w:p w14:paraId="1D294664" w14:textId="61B8D614" w:rsidR="004C7C77" w:rsidRDefault="004C7C77" w:rsidP="007364AA">
          <w:pPr>
            <w:pStyle w:val="TOC1"/>
            <w:tabs>
              <w:tab w:val="right" w:leader="dot" w:pos="9019"/>
            </w:tabs>
            <w:jc w:val="both"/>
            <w:rPr>
              <w:rFonts w:asciiTheme="minorHAnsi" w:eastAsiaTheme="minorEastAsia" w:hAnsiTheme="minorHAnsi" w:cstheme="minorBidi"/>
              <w:noProof/>
              <w:kern w:val="2"/>
              <w:sz w:val="24"/>
              <w:szCs w:val="24"/>
              <w14:ligatures w14:val="standardContextual"/>
            </w:rPr>
          </w:pPr>
          <w:hyperlink w:anchor="_Toc210828840" w:history="1">
            <w:r w:rsidRPr="006D4464">
              <w:rPr>
                <w:rStyle w:val="Hyperlink"/>
                <w:b/>
                <w:noProof/>
              </w:rPr>
              <w:t>Session 2. Inégalités genrées et santé</w:t>
            </w:r>
            <w:r>
              <w:rPr>
                <w:noProof/>
                <w:webHidden/>
              </w:rPr>
              <w:tab/>
            </w:r>
            <w:r>
              <w:rPr>
                <w:noProof/>
                <w:webHidden/>
              </w:rPr>
              <w:fldChar w:fldCharType="begin"/>
            </w:r>
            <w:r>
              <w:rPr>
                <w:noProof/>
                <w:webHidden/>
              </w:rPr>
              <w:instrText xml:space="preserve"> PAGEREF _Toc210828840 \h </w:instrText>
            </w:r>
            <w:r>
              <w:rPr>
                <w:noProof/>
                <w:webHidden/>
              </w:rPr>
            </w:r>
            <w:r>
              <w:rPr>
                <w:noProof/>
                <w:webHidden/>
              </w:rPr>
              <w:fldChar w:fldCharType="separate"/>
            </w:r>
            <w:r w:rsidR="00CA76A5">
              <w:rPr>
                <w:noProof/>
                <w:webHidden/>
              </w:rPr>
              <w:t>6</w:t>
            </w:r>
            <w:r>
              <w:rPr>
                <w:noProof/>
                <w:webHidden/>
              </w:rPr>
              <w:fldChar w:fldCharType="end"/>
            </w:r>
          </w:hyperlink>
        </w:p>
        <w:p w14:paraId="537E363B" w14:textId="20B3128A" w:rsidR="004C7C77" w:rsidRDefault="004C7C77" w:rsidP="007364AA">
          <w:pPr>
            <w:pStyle w:val="TOC1"/>
            <w:tabs>
              <w:tab w:val="right" w:leader="dot" w:pos="9019"/>
            </w:tabs>
            <w:jc w:val="both"/>
            <w:rPr>
              <w:rFonts w:asciiTheme="minorHAnsi" w:eastAsiaTheme="minorEastAsia" w:hAnsiTheme="minorHAnsi" w:cstheme="minorBidi"/>
              <w:noProof/>
              <w:kern w:val="2"/>
              <w:sz w:val="24"/>
              <w:szCs w:val="24"/>
              <w14:ligatures w14:val="standardContextual"/>
            </w:rPr>
          </w:pPr>
          <w:hyperlink w:anchor="_Toc210828841" w:history="1">
            <w:r w:rsidRPr="006D4464">
              <w:rPr>
                <w:rStyle w:val="Hyperlink"/>
                <w:b/>
                <w:noProof/>
              </w:rPr>
              <w:t>Session 3. Some dances last longer than Castles: Çiftetelli. Ethnic cleansing and body politics in the MENAHT dances.</w:t>
            </w:r>
            <w:r>
              <w:rPr>
                <w:noProof/>
                <w:webHidden/>
              </w:rPr>
              <w:tab/>
            </w:r>
            <w:r>
              <w:rPr>
                <w:noProof/>
                <w:webHidden/>
              </w:rPr>
              <w:fldChar w:fldCharType="begin"/>
            </w:r>
            <w:r>
              <w:rPr>
                <w:noProof/>
                <w:webHidden/>
              </w:rPr>
              <w:instrText xml:space="preserve"> PAGEREF _Toc210828841 \h </w:instrText>
            </w:r>
            <w:r>
              <w:rPr>
                <w:noProof/>
                <w:webHidden/>
              </w:rPr>
            </w:r>
            <w:r>
              <w:rPr>
                <w:noProof/>
                <w:webHidden/>
              </w:rPr>
              <w:fldChar w:fldCharType="separate"/>
            </w:r>
            <w:r w:rsidR="00CA76A5">
              <w:rPr>
                <w:noProof/>
                <w:webHidden/>
              </w:rPr>
              <w:t>8</w:t>
            </w:r>
            <w:r>
              <w:rPr>
                <w:noProof/>
                <w:webHidden/>
              </w:rPr>
              <w:fldChar w:fldCharType="end"/>
            </w:r>
          </w:hyperlink>
        </w:p>
        <w:p w14:paraId="2BF34F59" w14:textId="0F7BD218" w:rsidR="004C7C77" w:rsidRDefault="004C7C77" w:rsidP="007364AA">
          <w:pPr>
            <w:pStyle w:val="TOC1"/>
            <w:tabs>
              <w:tab w:val="right" w:leader="dot" w:pos="9019"/>
            </w:tabs>
            <w:jc w:val="both"/>
            <w:rPr>
              <w:rFonts w:asciiTheme="minorHAnsi" w:eastAsiaTheme="minorEastAsia" w:hAnsiTheme="minorHAnsi" w:cstheme="minorBidi"/>
              <w:noProof/>
              <w:kern w:val="2"/>
              <w:sz w:val="24"/>
              <w:szCs w:val="24"/>
              <w14:ligatures w14:val="standardContextual"/>
            </w:rPr>
          </w:pPr>
          <w:hyperlink w:anchor="_Toc210828842" w:history="1">
            <w:r w:rsidRPr="006D4464">
              <w:rPr>
                <w:rStyle w:val="Hyperlink"/>
                <w:b/>
                <w:noProof/>
              </w:rPr>
              <w:t>Session 4. Reproductive realities: Abortion, Choice &amp; Care</w:t>
            </w:r>
            <w:r>
              <w:rPr>
                <w:noProof/>
                <w:webHidden/>
              </w:rPr>
              <w:tab/>
            </w:r>
            <w:r>
              <w:rPr>
                <w:noProof/>
                <w:webHidden/>
              </w:rPr>
              <w:fldChar w:fldCharType="begin"/>
            </w:r>
            <w:r>
              <w:rPr>
                <w:noProof/>
                <w:webHidden/>
              </w:rPr>
              <w:instrText xml:space="preserve"> PAGEREF _Toc210828842 \h </w:instrText>
            </w:r>
            <w:r>
              <w:rPr>
                <w:noProof/>
                <w:webHidden/>
              </w:rPr>
            </w:r>
            <w:r>
              <w:rPr>
                <w:noProof/>
                <w:webHidden/>
              </w:rPr>
              <w:fldChar w:fldCharType="separate"/>
            </w:r>
            <w:r w:rsidR="00CA76A5">
              <w:rPr>
                <w:noProof/>
                <w:webHidden/>
              </w:rPr>
              <w:t>10</w:t>
            </w:r>
            <w:r>
              <w:rPr>
                <w:noProof/>
                <w:webHidden/>
              </w:rPr>
              <w:fldChar w:fldCharType="end"/>
            </w:r>
          </w:hyperlink>
        </w:p>
        <w:p w14:paraId="3037E1F9" w14:textId="21FC9D6B" w:rsidR="004C7C77" w:rsidRDefault="004C7C77" w:rsidP="007364AA">
          <w:pPr>
            <w:pStyle w:val="TOC1"/>
            <w:tabs>
              <w:tab w:val="right" w:leader="dot" w:pos="9019"/>
            </w:tabs>
            <w:jc w:val="both"/>
            <w:rPr>
              <w:rFonts w:asciiTheme="minorHAnsi" w:eastAsiaTheme="minorEastAsia" w:hAnsiTheme="minorHAnsi" w:cstheme="minorBidi"/>
              <w:noProof/>
              <w:kern w:val="2"/>
              <w:sz w:val="24"/>
              <w:szCs w:val="24"/>
              <w14:ligatures w14:val="standardContextual"/>
            </w:rPr>
          </w:pPr>
          <w:hyperlink w:anchor="_Toc210828843" w:history="1">
            <w:r w:rsidRPr="006D4464">
              <w:rPr>
                <w:rStyle w:val="Hyperlink"/>
                <w:b/>
                <w:noProof/>
              </w:rPr>
              <w:t>Session 5. Getting it just right? The gendered social practices of health and the credibility paradox</w:t>
            </w:r>
            <w:r>
              <w:rPr>
                <w:noProof/>
                <w:webHidden/>
              </w:rPr>
              <w:tab/>
            </w:r>
            <w:r>
              <w:rPr>
                <w:noProof/>
                <w:webHidden/>
              </w:rPr>
              <w:fldChar w:fldCharType="begin"/>
            </w:r>
            <w:r>
              <w:rPr>
                <w:noProof/>
                <w:webHidden/>
              </w:rPr>
              <w:instrText xml:space="preserve"> PAGEREF _Toc210828843 \h </w:instrText>
            </w:r>
            <w:r>
              <w:rPr>
                <w:noProof/>
                <w:webHidden/>
              </w:rPr>
            </w:r>
            <w:r>
              <w:rPr>
                <w:noProof/>
                <w:webHidden/>
              </w:rPr>
              <w:fldChar w:fldCharType="separate"/>
            </w:r>
            <w:r w:rsidR="00CA76A5">
              <w:rPr>
                <w:noProof/>
                <w:webHidden/>
              </w:rPr>
              <w:t>12</w:t>
            </w:r>
            <w:r>
              <w:rPr>
                <w:noProof/>
                <w:webHidden/>
              </w:rPr>
              <w:fldChar w:fldCharType="end"/>
            </w:r>
          </w:hyperlink>
        </w:p>
        <w:p w14:paraId="6AE4E2B9" w14:textId="07B4626F" w:rsidR="004C7C77" w:rsidRDefault="004C7C77" w:rsidP="007364AA">
          <w:pPr>
            <w:pStyle w:val="TOC1"/>
            <w:tabs>
              <w:tab w:val="right" w:leader="dot" w:pos="9019"/>
            </w:tabs>
            <w:jc w:val="both"/>
            <w:rPr>
              <w:rFonts w:asciiTheme="minorHAnsi" w:eastAsiaTheme="minorEastAsia" w:hAnsiTheme="minorHAnsi" w:cstheme="minorBidi"/>
              <w:noProof/>
              <w:kern w:val="2"/>
              <w:sz w:val="24"/>
              <w:szCs w:val="24"/>
              <w14:ligatures w14:val="standardContextual"/>
            </w:rPr>
          </w:pPr>
          <w:hyperlink w:anchor="_Toc210828844" w:history="1">
            <w:r w:rsidRPr="006D4464">
              <w:rPr>
                <w:rStyle w:val="Hyperlink"/>
                <w:b/>
                <w:noProof/>
              </w:rPr>
              <w:t>Session 6. Artist presentations on the multiplicity of female gazes</w:t>
            </w:r>
            <w:r>
              <w:rPr>
                <w:noProof/>
                <w:webHidden/>
              </w:rPr>
              <w:tab/>
            </w:r>
            <w:r>
              <w:rPr>
                <w:noProof/>
                <w:webHidden/>
              </w:rPr>
              <w:fldChar w:fldCharType="begin"/>
            </w:r>
            <w:r>
              <w:rPr>
                <w:noProof/>
                <w:webHidden/>
              </w:rPr>
              <w:instrText xml:space="preserve"> PAGEREF _Toc210828844 \h </w:instrText>
            </w:r>
            <w:r>
              <w:rPr>
                <w:noProof/>
                <w:webHidden/>
              </w:rPr>
            </w:r>
            <w:r>
              <w:rPr>
                <w:noProof/>
                <w:webHidden/>
              </w:rPr>
              <w:fldChar w:fldCharType="separate"/>
            </w:r>
            <w:r w:rsidR="00CA76A5">
              <w:rPr>
                <w:noProof/>
                <w:webHidden/>
              </w:rPr>
              <w:t>12</w:t>
            </w:r>
            <w:r>
              <w:rPr>
                <w:noProof/>
                <w:webHidden/>
              </w:rPr>
              <w:fldChar w:fldCharType="end"/>
            </w:r>
          </w:hyperlink>
        </w:p>
        <w:p w14:paraId="69DAC82B" w14:textId="29281105" w:rsidR="004C7C77" w:rsidRDefault="004C7C77" w:rsidP="007364AA">
          <w:pPr>
            <w:pStyle w:val="TOC1"/>
            <w:tabs>
              <w:tab w:val="right" w:leader="dot" w:pos="9019"/>
            </w:tabs>
            <w:jc w:val="both"/>
            <w:rPr>
              <w:rFonts w:asciiTheme="minorHAnsi" w:eastAsiaTheme="minorEastAsia" w:hAnsiTheme="minorHAnsi" w:cstheme="minorBidi"/>
              <w:noProof/>
              <w:kern w:val="2"/>
              <w:sz w:val="24"/>
              <w:szCs w:val="24"/>
              <w14:ligatures w14:val="standardContextual"/>
            </w:rPr>
          </w:pPr>
          <w:hyperlink w:anchor="_Toc210828845" w:history="1">
            <w:r w:rsidRPr="006D4464">
              <w:rPr>
                <w:rStyle w:val="Hyperlink"/>
                <w:b/>
                <w:noProof/>
              </w:rPr>
              <w:t>Session 7. De kinderopvangzaak. Impactvolle coalitie en solidariteitsvorming</w:t>
            </w:r>
            <w:r>
              <w:rPr>
                <w:noProof/>
                <w:webHidden/>
              </w:rPr>
              <w:tab/>
            </w:r>
            <w:r>
              <w:rPr>
                <w:noProof/>
                <w:webHidden/>
              </w:rPr>
              <w:fldChar w:fldCharType="begin"/>
            </w:r>
            <w:r>
              <w:rPr>
                <w:noProof/>
                <w:webHidden/>
              </w:rPr>
              <w:instrText xml:space="preserve"> PAGEREF _Toc210828845 \h </w:instrText>
            </w:r>
            <w:r>
              <w:rPr>
                <w:noProof/>
                <w:webHidden/>
              </w:rPr>
            </w:r>
            <w:r>
              <w:rPr>
                <w:noProof/>
                <w:webHidden/>
              </w:rPr>
              <w:fldChar w:fldCharType="separate"/>
            </w:r>
            <w:r w:rsidR="00CA76A5">
              <w:rPr>
                <w:noProof/>
                <w:webHidden/>
              </w:rPr>
              <w:t>14</w:t>
            </w:r>
            <w:r>
              <w:rPr>
                <w:noProof/>
                <w:webHidden/>
              </w:rPr>
              <w:fldChar w:fldCharType="end"/>
            </w:r>
          </w:hyperlink>
        </w:p>
        <w:p w14:paraId="093E084B" w14:textId="74A37A30" w:rsidR="004C7C77" w:rsidRDefault="004C7C77" w:rsidP="007364AA">
          <w:pPr>
            <w:pStyle w:val="TOC1"/>
            <w:tabs>
              <w:tab w:val="right" w:leader="dot" w:pos="9019"/>
            </w:tabs>
            <w:jc w:val="both"/>
            <w:rPr>
              <w:rFonts w:asciiTheme="minorHAnsi" w:eastAsiaTheme="minorEastAsia" w:hAnsiTheme="minorHAnsi" w:cstheme="minorBidi"/>
              <w:noProof/>
              <w:kern w:val="2"/>
              <w:sz w:val="24"/>
              <w:szCs w:val="24"/>
              <w14:ligatures w14:val="standardContextual"/>
            </w:rPr>
          </w:pPr>
          <w:hyperlink w:anchor="_Toc210828846" w:history="1">
            <w:r w:rsidRPr="006D4464">
              <w:rPr>
                <w:rStyle w:val="Hyperlink"/>
                <w:b/>
                <w:noProof/>
              </w:rPr>
              <w:t>Session 8. Comment aborder en Belgique le sujet des mutilations génitales féminines dans une perspective anti-raciste et décoloniale ?</w:t>
            </w:r>
            <w:r>
              <w:rPr>
                <w:noProof/>
                <w:webHidden/>
              </w:rPr>
              <w:tab/>
            </w:r>
            <w:r>
              <w:rPr>
                <w:noProof/>
                <w:webHidden/>
              </w:rPr>
              <w:fldChar w:fldCharType="begin"/>
            </w:r>
            <w:r>
              <w:rPr>
                <w:noProof/>
                <w:webHidden/>
              </w:rPr>
              <w:instrText xml:space="preserve"> PAGEREF _Toc210828846 \h </w:instrText>
            </w:r>
            <w:r>
              <w:rPr>
                <w:noProof/>
                <w:webHidden/>
              </w:rPr>
            </w:r>
            <w:r>
              <w:rPr>
                <w:noProof/>
                <w:webHidden/>
              </w:rPr>
              <w:fldChar w:fldCharType="separate"/>
            </w:r>
            <w:r w:rsidR="00CA76A5">
              <w:rPr>
                <w:noProof/>
                <w:webHidden/>
              </w:rPr>
              <w:t>15</w:t>
            </w:r>
            <w:r>
              <w:rPr>
                <w:noProof/>
                <w:webHidden/>
              </w:rPr>
              <w:fldChar w:fldCharType="end"/>
            </w:r>
          </w:hyperlink>
        </w:p>
        <w:p w14:paraId="2BD0E397" w14:textId="2C63A9EE" w:rsidR="004C7C77" w:rsidRDefault="004C7C77" w:rsidP="007364AA">
          <w:pPr>
            <w:pStyle w:val="TOC1"/>
            <w:tabs>
              <w:tab w:val="right" w:leader="dot" w:pos="9019"/>
            </w:tabs>
            <w:jc w:val="both"/>
            <w:rPr>
              <w:rFonts w:asciiTheme="minorHAnsi" w:eastAsiaTheme="minorEastAsia" w:hAnsiTheme="minorHAnsi" w:cstheme="minorBidi"/>
              <w:noProof/>
              <w:kern w:val="2"/>
              <w:sz w:val="24"/>
              <w:szCs w:val="24"/>
              <w14:ligatures w14:val="standardContextual"/>
            </w:rPr>
          </w:pPr>
          <w:hyperlink w:anchor="_Toc210828847" w:history="1">
            <w:r w:rsidRPr="006D4464">
              <w:rPr>
                <w:rStyle w:val="Hyperlink"/>
                <w:b/>
                <w:noProof/>
              </w:rPr>
              <w:t>Session 9. LGBTQ+ violence</w:t>
            </w:r>
            <w:r>
              <w:rPr>
                <w:noProof/>
                <w:webHidden/>
              </w:rPr>
              <w:tab/>
            </w:r>
            <w:r>
              <w:rPr>
                <w:noProof/>
                <w:webHidden/>
              </w:rPr>
              <w:fldChar w:fldCharType="begin"/>
            </w:r>
            <w:r>
              <w:rPr>
                <w:noProof/>
                <w:webHidden/>
              </w:rPr>
              <w:instrText xml:space="preserve"> PAGEREF _Toc210828847 \h </w:instrText>
            </w:r>
            <w:r>
              <w:rPr>
                <w:noProof/>
                <w:webHidden/>
              </w:rPr>
            </w:r>
            <w:r>
              <w:rPr>
                <w:noProof/>
                <w:webHidden/>
              </w:rPr>
              <w:fldChar w:fldCharType="separate"/>
            </w:r>
            <w:r w:rsidR="00CA76A5">
              <w:rPr>
                <w:noProof/>
                <w:webHidden/>
              </w:rPr>
              <w:t>16</w:t>
            </w:r>
            <w:r>
              <w:rPr>
                <w:noProof/>
                <w:webHidden/>
              </w:rPr>
              <w:fldChar w:fldCharType="end"/>
            </w:r>
          </w:hyperlink>
        </w:p>
        <w:p w14:paraId="07B7D021" w14:textId="238FC71A" w:rsidR="004C7C77" w:rsidRDefault="004C7C77" w:rsidP="007364AA">
          <w:pPr>
            <w:pStyle w:val="TOC1"/>
            <w:tabs>
              <w:tab w:val="right" w:leader="dot" w:pos="9019"/>
            </w:tabs>
            <w:jc w:val="both"/>
            <w:rPr>
              <w:rFonts w:asciiTheme="minorHAnsi" w:eastAsiaTheme="minorEastAsia" w:hAnsiTheme="minorHAnsi" w:cstheme="minorBidi"/>
              <w:noProof/>
              <w:kern w:val="2"/>
              <w:sz w:val="24"/>
              <w:szCs w:val="24"/>
              <w14:ligatures w14:val="standardContextual"/>
            </w:rPr>
          </w:pPr>
          <w:hyperlink w:anchor="_Toc210828848" w:history="1">
            <w:r w:rsidRPr="006D4464">
              <w:rPr>
                <w:rStyle w:val="Hyperlink"/>
                <w:b/>
                <w:noProof/>
              </w:rPr>
              <w:t>Session 10. Siesta Resista</w:t>
            </w:r>
            <w:r>
              <w:rPr>
                <w:noProof/>
                <w:webHidden/>
              </w:rPr>
              <w:tab/>
            </w:r>
            <w:r>
              <w:rPr>
                <w:noProof/>
                <w:webHidden/>
              </w:rPr>
              <w:fldChar w:fldCharType="begin"/>
            </w:r>
            <w:r>
              <w:rPr>
                <w:noProof/>
                <w:webHidden/>
              </w:rPr>
              <w:instrText xml:space="preserve"> PAGEREF _Toc210828848 \h </w:instrText>
            </w:r>
            <w:r>
              <w:rPr>
                <w:noProof/>
                <w:webHidden/>
              </w:rPr>
            </w:r>
            <w:r>
              <w:rPr>
                <w:noProof/>
                <w:webHidden/>
              </w:rPr>
              <w:fldChar w:fldCharType="separate"/>
            </w:r>
            <w:r w:rsidR="00CA76A5">
              <w:rPr>
                <w:noProof/>
                <w:webHidden/>
              </w:rPr>
              <w:t>18</w:t>
            </w:r>
            <w:r>
              <w:rPr>
                <w:noProof/>
                <w:webHidden/>
              </w:rPr>
              <w:fldChar w:fldCharType="end"/>
            </w:r>
          </w:hyperlink>
        </w:p>
        <w:p w14:paraId="31B84546" w14:textId="78B2833F" w:rsidR="004C7C77" w:rsidRDefault="004C7C77" w:rsidP="007364AA">
          <w:pPr>
            <w:pStyle w:val="TOC1"/>
            <w:tabs>
              <w:tab w:val="right" w:leader="dot" w:pos="9019"/>
            </w:tabs>
            <w:jc w:val="both"/>
            <w:rPr>
              <w:rFonts w:asciiTheme="minorHAnsi" w:eastAsiaTheme="minorEastAsia" w:hAnsiTheme="minorHAnsi" w:cstheme="minorBidi"/>
              <w:noProof/>
              <w:kern w:val="2"/>
              <w:sz w:val="24"/>
              <w:szCs w:val="24"/>
              <w14:ligatures w14:val="standardContextual"/>
            </w:rPr>
          </w:pPr>
          <w:hyperlink w:anchor="_Toc210828849" w:history="1">
            <w:r w:rsidRPr="006D4464">
              <w:rPr>
                <w:rStyle w:val="Hyperlink"/>
                <w:b/>
                <w:noProof/>
              </w:rPr>
              <w:t>Session 11. Asiofeminism: From erasure to sound archives</w:t>
            </w:r>
            <w:r>
              <w:rPr>
                <w:noProof/>
                <w:webHidden/>
              </w:rPr>
              <w:tab/>
            </w:r>
            <w:r>
              <w:rPr>
                <w:noProof/>
                <w:webHidden/>
              </w:rPr>
              <w:fldChar w:fldCharType="begin"/>
            </w:r>
            <w:r>
              <w:rPr>
                <w:noProof/>
                <w:webHidden/>
              </w:rPr>
              <w:instrText xml:space="preserve"> PAGEREF _Toc210828849 \h </w:instrText>
            </w:r>
            <w:r>
              <w:rPr>
                <w:noProof/>
                <w:webHidden/>
              </w:rPr>
            </w:r>
            <w:r>
              <w:rPr>
                <w:noProof/>
                <w:webHidden/>
              </w:rPr>
              <w:fldChar w:fldCharType="separate"/>
            </w:r>
            <w:r w:rsidR="00CA76A5">
              <w:rPr>
                <w:noProof/>
                <w:webHidden/>
              </w:rPr>
              <w:t>19</w:t>
            </w:r>
            <w:r>
              <w:rPr>
                <w:noProof/>
                <w:webHidden/>
              </w:rPr>
              <w:fldChar w:fldCharType="end"/>
            </w:r>
          </w:hyperlink>
        </w:p>
        <w:p w14:paraId="05466C9E" w14:textId="1F79A58C" w:rsidR="004C7C77" w:rsidRDefault="004C7C77" w:rsidP="007364AA">
          <w:pPr>
            <w:pStyle w:val="TOC1"/>
            <w:tabs>
              <w:tab w:val="right" w:leader="dot" w:pos="9019"/>
            </w:tabs>
            <w:jc w:val="both"/>
            <w:rPr>
              <w:rFonts w:asciiTheme="minorHAnsi" w:eastAsiaTheme="minorEastAsia" w:hAnsiTheme="minorHAnsi" w:cstheme="minorBidi"/>
              <w:noProof/>
              <w:kern w:val="2"/>
              <w:sz w:val="24"/>
              <w:szCs w:val="24"/>
              <w14:ligatures w14:val="standardContextual"/>
            </w:rPr>
          </w:pPr>
          <w:hyperlink w:anchor="_Toc210828850" w:history="1">
            <w:r w:rsidRPr="006D4464">
              <w:rPr>
                <w:rStyle w:val="Hyperlink"/>
                <w:b/>
                <w:noProof/>
              </w:rPr>
              <w:t>Session 12. The revolution of Muslim feminisms : theoretical elaboration and feminist action</w:t>
            </w:r>
            <w:r>
              <w:rPr>
                <w:noProof/>
                <w:webHidden/>
              </w:rPr>
              <w:tab/>
            </w:r>
            <w:r>
              <w:rPr>
                <w:noProof/>
                <w:webHidden/>
              </w:rPr>
              <w:fldChar w:fldCharType="begin"/>
            </w:r>
            <w:r>
              <w:rPr>
                <w:noProof/>
                <w:webHidden/>
              </w:rPr>
              <w:instrText xml:space="preserve"> PAGEREF _Toc210828850 \h </w:instrText>
            </w:r>
            <w:r>
              <w:rPr>
                <w:noProof/>
                <w:webHidden/>
              </w:rPr>
            </w:r>
            <w:r>
              <w:rPr>
                <w:noProof/>
                <w:webHidden/>
              </w:rPr>
              <w:fldChar w:fldCharType="separate"/>
            </w:r>
            <w:r w:rsidR="00CA76A5">
              <w:rPr>
                <w:noProof/>
                <w:webHidden/>
              </w:rPr>
              <w:t>19</w:t>
            </w:r>
            <w:r>
              <w:rPr>
                <w:noProof/>
                <w:webHidden/>
              </w:rPr>
              <w:fldChar w:fldCharType="end"/>
            </w:r>
          </w:hyperlink>
        </w:p>
        <w:p w14:paraId="79C1A93C" w14:textId="37A3906E" w:rsidR="004C7C77" w:rsidRDefault="004C7C77" w:rsidP="007364AA">
          <w:pPr>
            <w:pStyle w:val="TOC1"/>
            <w:tabs>
              <w:tab w:val="right" w:leader="dot" w:pos="9019"/>
            </w:tabs>
            <w:jc w:val="both"/>
            <w:rPr>
              <w:rFonts w:asciiTheme="minorHAnsi" w:eastAsiaTheme="minorEastAsia" w:hAnsiTheme="minorHAnsi" w:cstheme="minorBidi"/>
              <w:noProof/>
              <w:kern w:val="2"/>
              <w:sz w:val="24"/>
              <w:szCs w:val="24"/>
              <w14:ligatures w14:val="standardContextual"/>
            </w:rPr>
          </w:pPr>
          <w:hyperlink w:anchor="_Toc210828851" w:history="1">
            <w:r w:rsidRPr="006D4464">
              <w:rPr>
                <w:rStyle w:val="Hyperlink"/>
                <w:b/>
                <w:noProof/>
              </w:rPr>
              <w:t>Session 13.   Feminist and queer research methods in law</w:t>
            </w:r>
            <w:r>
              <w:rPr>
                <w:noProof/>
                <w:webHidden/>
              </w:rPr>
              <w:tab/>
            </w:r>
            <w:r>
              <w:rPr>
                <w:noProof/>
                <w:webHidden/>
              </w:rPr>
              <w:fldChar w:fldCharType="begin"/>
            </w:r>
            <w:r>
              <w:rPr>
                <w:noProof/>
                <w:webHidden/>
              </w:rPr>
              <w:instrText xml:space="preserve"> PAGEREF _Toc210828851 \h </w:instrText>
            </w:r>
            <w:r>
              <w:rPr>
                <w:noProof/>
                <w:webHidden/>
              </w:rPr>
            </w:r>
            <w:r>
              <w:rPr>
                <w:noProof/>
                <w:webHidden/>
              </w:rPr>
              <w:fldChar w:fldCharType="separate"/>
            </w:r>
            <w:r w:rsidR="00CA76A5">
              <w:rPr>
                <w:noProof/>
                <w:webHidden/>
              </w:rPr>
              <w:t>20</w:t>
            </w:r>
            <w:r>
              <w:rPr>
                <w:noProof/>
                <w:webHidden/>
              </w:rPr>
              <w:fldChar w:fldCharType="end"/>
            </w:r>
          </w:hyperlink>
        </w:p>
        <w:p w14:paraId="158659B6" w14:textId="4358883C" w:rsidR="004C7C77" w:rsidRDefault="004C7C77" w:rsidP="007364AA">
          <w:pPr>
            <w:pStyle w:val="TOC1"/>
            <w:tabs>
              <w:tab w:val="right" w:leader="dot" w:pos="9019"/>
            </w:tabs>
            <w:jc w:val="both"/>
            <w:rPr>
              <w:rFonts w:asciiTheme="minorHAnsi" w:eastAsiaTheme="minorEastAsia" w:hAnsiTheme="minorHAnsi" w:cstheme="minorBidi"/>
              <w:noProof/>
              <w:kern w:val="2"/>
              <w:sz w:val="24"/>
              <w:szCs w:val="24"/>
              <w14:ligatures w14:val="standardContextual"/>
            </w:rPr>
          </w:pPr>
          <w:hyperlink w:anchor="_Toc210828852" w:history="1">
            <w:r w:rsidRPr="006D4464">
              <w:rPr>
                <w:rStyle w:val="Hyperlink"/>
                <w:b/>
                <w:noProof/>
              </w:rPr>
              <w:t xml:space="preserve">Session 14. Genre et </w:t>
            </w:r>
            <w:r w:rsidRPr="006D4464">
              <w:rPr>
                <w:rStyle w:val="Hyperlink"/>
                <w:b/>
                <w:i/>
                <w:noProof/>
              </w:rPr>
              <w:t xml:space="preserve">Care </w:t>
            </w:r>
            <w:r w:rsidRPr="006D4464">
              <w:rPr>
                <w:rStyle w:val="Hyperlink"/>
                <w:b/>
                <w:noProof/>
              </w:rPr>
              <w:t>: inégalités, reconnaissance et préfigurations</w:t>
            </w:r>
            <w:r>
              <w:rPr>
                <w:noProof/>
                <w:webHidden/>
              </w:rPr>
              <w:tab/>
            </w:r>
            <w:r>
              <w:rPr>
                <w:noProof/>
                <w:webHidden/>
              </w:rPr>
              <w:fldChar w:fldCharType="begin"/>
            </w:r>
            <w:r>
              <w:rPr>
                <w:noProof/>
                <w:webHidden/>
              </w:rPr>
              <w:instrText xml:space="preserve"> PAGEREF _Toc210828852 \h </w:instrText>
            </w:r>
            <w:r>
              <w:rPr>
                <w:noProof/>
                <w:webHidden/>
              </w:rPr>
            </w:r>
            <w:r>
              <w:rPr>
                <w:noProof/>
                <w:webHidden/>
              </w:rPr>
              <w:fldChar w:fldCharType="separate"/>
            </w:r>
            <w:r w:rsidR="00CA76A5">
              <w:rPr>
                <w:noProof/>
                <w:webHidden/>
              </w:rPr>
              <w:t>21</w:t>
            </w:r>
            <w:r>
              <w:rPr>
                <w:noProof/>
                <w:webHidden/>
              </w:rPr>
              <w:fldChar w:fldCharType="end"/>
            </w:r>
          </w:hyperlink>
        </w:p>
        <w:p w14:paraId="5E2C58C8" w14:textId="68AA4199" w:rsidR="004C7C77" w:rsidRDefault="004C7C77" w:rsidP="007364AA">
          <w:pPr>
            <w:pStyle w:val="TOC1"/>
            <w:tabs>
              <w:tab w:val="right" w:leader="dot" w:pos="9019"/>
            </w:tabs>
            <w:jc w:val="both"/>
            <w:rPr>
              <w:rFonts w:asciiTheme="minorHAnsi" w:eastAsiaTheme="minorEastAsia" w:hAnsiTheme="minorHAnsi" w:cstheme="minorBidi"/>
              <w:noProof/>
              <w:kern w:val="2"/>
              <w:sz w:val="24"/>
              <w:szCs w:val="24"/>
              <w14:ligatures w14:val="standardContextual"/>
            </w:rPr>
          </w:pPr>
          <w:hyperlink w:anchor="_Toc210828853" w:history="1">
            <w:r w:rsidRPr="006D4464">
              <w:rPr>
                <w:rStyle w:val="Hyperlink"/>
                <w:b/>
                <w:noProof/>
              </w:rPr>
              <w:t>Session 15. De l’invisible au collectif : violences, soins et luttes féministes</w:t>
            </w:r>
            <w:r>
              <w:rPr>
                <w:noProof/>
                <w:webHidden/>
              </w:rPr>
              <w:tab/>
            </w:r>
            <w:r>
              <w:rPr>
                <w:noProof/>
                <w:webHidden/>
              </w:rPr>
              <w:fldChar w:fldCharType="begin"/>
            </w:r>
            <w:r>
              <w:rPr>
                <w:noProof/>
                <w:webHidden/>
              </w:rPr>
              <w:instrText xml:space="preserve"> PAGEREF _Toc210828853 \h </w:instrText>
            </w:r>
            <w:r>
              <w:rPr>
                <w:noProof/>
                <w:webHidden/>
              </w:rPr>
            </w:r>
            <w:r>
              <w:rPr>
                <w:noProof/>
                <w:webHidden/>
              </w:rPr>
              <w:fldChar w:fldCharType="separate"/>
            </w:r>
            <w:r w:rsidR="00CA76A5">
              <w:rPr>
                <w:noProof/>
                <w:webHidden/>
              </w:rPr>
              <w:t>24</w:t>
            </w:r>
            <w:r>
              <w:rPr>
                <w:noProof/>
                <w:webHidden/>
              </w:rPr>
              <w:fldChar w:fldCharType="end"/>
            </w:r>
          </w:hyperlink>
        </w:p>
        <w:p w14:paraId="6656DD4D" w14:textId="7793032E" w:rsidR="004C7C77" w:rsidRDefault="004C7C77" w:rsidP="007364AA">
          <w:pPr>
            <w:pStyle w:val="TOC1"/>
            <w:tabs>
              <w:tab w:val="right" w:leader="dot" w:pos="9019"/>
            </w:tabs>
            <w:jc w:val="both"/>
            <w:rPr>
              <w:rFonts w:asciiTheme="minorHAnsi" w:eastAsiaTheme="minorEastAsia" w:hAnsiTheme="minorHAnsi" w:cstheme="minorBidi"/>
              <w:noProof/>
              <w:kern w:val="2"/>
              <w:sz w:val="24"/>
              <w:szCs w:val="24"/>
              <w14:ligatures w14:val="standardContextual"/>
            </w:rPr>
          </w:pPr>
          <w:hyperlink w:anchor="_Toc210828854" w:history="1">
            <w:r w:rsidRPr="006D4464">
              <w:rPr>
                <w:rStyle w:val="Hyperlink"/>
                <w:b/>
                <w:noProof/>
              </w:rPr>
              <w:t>Session 16. Exploring disability intimacy</w:t>
            </w:r>
            <w:r>
              <w:rPr>
                <w:noProof/>
                <w:webHidden/>
              </w:rPr>
              <w:tab/>
            </w:r>
            <w:r>
              <w:rPr>
                <w:noProof/>
                <w:webHidden/>
              </w:rPr>
              <w:fldChar w:fldCharType="begin"/>
            </w:r>
            <w:r>
              <w:rPr>
                <w:noProof/>
                <w:webHidden/>
              </w:rPr>
              <w:instrText xml:space="preserve"> PAGEREF _Toc210828854 \h </w:instrText>
            </w:r>
            <w:r>
              <w:rPr>
                <w:noProof/>
                <w:webHidden/>
              </w:rPr>
            </w:r>
            <w:r>
              <w:rPr>
                <w:noProof/>
                <w:webHidden/>
              </w:rPr>
              <w:fldChar w:fldCharType="separate"/>
            </w:r>
            <w:r w:rsidR="00CA76A5">
              <w:rPr>
                <w:noProof/>
                <w:webHidden/>
              </w:rPr>
              <w:t>25</w:t>
            </w:r>
            <w:r>
              <w:rPr>
                <w:noProof/>
                <w:webHidden/>
              </w:rPr>
              <w:fldChar w:fldCharType="end"/>
            </w:r>
          </w:hyperlink>
        </w:p>
        <w:p w14:paraId="2D74BB59" w14:textId="2C8BF965" w:rsidR="004C7C77" w:rsidRDefault="004C7C77" w:rsidP="007364AA">
          <w:pPr>
            <w:pStyle w:val="TOC1"/>
            <w:tabs>
              <w:tab w:val="right" w:leader="dot" w:pos="9019"/>
            </w:tabs>
            <w:jc w:val="both"/>
            <w:rPr>
              <w:rFonts w:asciiTheme="minorHAnsi" w:eastAsiaTheme="minorEastAsia" w:hAnsiTheme="minorHAnsi" w:cstheme="minorBidi"/>
              <w:noProof/>
              <w:kern w:val="2"/>
              <w:sz w:val="24"/>
              <w:szCs w:val="24"/>
              <w14:ligatures w14:val="standardContextual"/>
            </w:rPr>
          </w:pPr>
          <w:hyperlink w:anchor="_Toc210828855" w:history="1">
            <w:r w:rsidRPr="006D4464">
              <w:rPr>
                <w:rStyle w:val="Hyperlink"/>
                <w:b/>
                <w:noProof/>
              </w:rPr>
              <w:t>Session 17. Violences basées sur le genre : perspectives et limites</w:t>
            </w:r>
            <w:r>
              <w:rPr>
                <w:noProof/>
                <w:webHidden/>
              </w:rPr>
              <w:tab/>
            </w:r>
            <w:r>
              <w:rPr>
                <w:noProof/>
                <w:webHidden/>
              </w:rPr>
              <w:fldChar w:fldCharType="begin"/>
            </w:r>
            <w:r>
              <w:rPr>
                <w:noProof/>
                <w:webHidden/>
              </w:rPr>
              <w:instrText xml:space="preserve"> PAGEREF _Toc210828855 \h </w:instrText>
            </w:r>
            <w:r>
              <w:rPr>
                <w:noProof/>
                <w:webHidden/>
              </w:rPr>
            </w:r>
            <w:r>
              <w:rPr>
                <w:noProof/>
                <w:webHidden/>
              </w:rPr>
              <w:fldChar w:fldCharType="separate"/>
            </w:r>
            <w:r w:rsidR="00CA76A5">
              <w:rPr>
                <w:noProof/>
                <w:webHidden/>
              </w:rPr>
              <w:t>26</w:t>
            </w:r>
            <w:r>
              <w:rPr>
                <w:noProof/>
                <w:webHidden/>
              </w:rPr>
              <w:fldChar w:fldCharType="end"/>
            </w:r>
          </w:hyperlink>
        </w:p>
        <w:p w14:paraId="72442024" w14:textId="1BED2CBC" w:rsidR="004C7C77" w:rsidRDefault="004C7C77" w:rsidP="007364AA">
          <w:pPr>
            <w:pStyle w:val="TOC1"/>
            <w:tabs>
              <w:tab w:val="right" w:leader="dot" w:pos="9019"/>
            </w:tabs>
            <w:jc w:val="both"/>
            <w:rPr>
              <w:rFonts w:asciiTheme="minorHAnsi" w:eastAsiaTheme="minorEastAsia" w:hAnsiTheme="minorHAnsi" w:cstheme="minorBidi"/>
              <w:noProof/>
              <w:kern w:val="2"/>
              <w:sz w:val="24"/>
              <w:szCs w:val="24"/>
              <w14:ligatures w14:val="standardContextual"/>
            </w:rPr>
          </w:pPr>
          <w:hyperlink w:anchor="_Toc210828856" w:history="1">
            <w:r w:rsidRPr="006D4464">
              <w:rPr>
                <w:rStyle w:val="Hyperlink"/>
                <w:b/>
                <w:noProof/>
              </w:rPr>
              <w:t>Session 18. Capitalist accelerations: gender, climate and the pull toward fascism</w:t>
            </w:r>
            <w:r>
              <w:rPr>
                <w:noProof/>
                <w:webHidden/>
              </w:rPr>
              <w:tab/>
            </w:r>
            <w:r>
              <w:rPr>
                <w:noProof/>
                <w:webHidden/>
              </w:rPr>
              <w:fldChar w:fldCharType="begin"/>
            </w:r>
            <w:r>
              <w:rPr>
                <w:noProof/>
                <w:webHidden/>
              </w:rPr>
              <w:instrText xml:space="preserve"> PAGEREF _Toc210828856 \h </w:instrText>
            </w:r>
            <w:r>
              <w:rPr>
                <w:noProof/>
                <w:webHidden/>
              </w:rPr>
            </w:r>
            <w:r>
              <w:rPr>
                <w:noProof/>
                <w:webHidden/>
              </w:rPr>
              <w:fldChar w:fldCharType="separate"/>
            </w:r>
            <w:r w:rsidR="00CA76A5">
              <w:rPr>
                <w:noProof/>
                <w:webHidden/>
              </w:rPr>
              <w:t>29</w:t>
            </w:r>
            <w:r>
              <w:rPr>
                <w:noProof/>
                <w:webHidden/>
              </w:rPr>
              <w:fldChar w:fldCharType="end"/>
            </w:r>
          </w:hyperlink>
        </w:p>
        <w:p w14:paraId="68B513D7" w14:textId="3A920AFA" w:rsidR="00882508" w:rsidRDefault="00882508" w:rsidP="007364AA">
          <w:pPr>
            <w:jc w:val="both"/>
          </w:pPr>
          <w:r>
            <w:rPr>
              <w:b/>
              <w:bCs/>
              <w:noProof/>
            </w:rPr>
            <w:fldChar w:fldCharType="end"/>
          </w:r>
        </w:p>
      </w:sdtContent>
    </w:sdt>
    <w:p w14:paraId="0A90D2D1" w14:textId="77777777" w:rsidR="00882508" w:rsidRDefault="00882508" w:rsidP="007364AA">
      <w:pPr>
        <w:jc w:val="both"/>
      </w:pPr>
    </w:p>
    <w:p w14:paraId="361D4AB3" w14:textId="7EFEC6C2" w:rsidR="00882508" w:rsidRDefault="00882508" w:rsidP="007364AA">
      <w:pPr>
        <w:jc w:val="both"/>
        <w:rPr>
          <w:sz w:val="28"/>
          <w:szCs w:val="28"/>
        </w:rPr>
      </w:pPr>
      <w:r>
        <w:rPr>
          <w:sz w:val="28"/>
          <w:szCs w:val="28"/>
        </w:rPr>
        <w:br w:type="page"/>
      </w:r>
    </w:p>
    <w:p w14:paraId="00000001" w14:textId="3847D0AD" w:rsidR="002F31A6" w:rsidRPr="007364AA" w:rsidRDefault="00E501A6" w:rsidP="007364AA">
      <w:pPr>
        <w:pStyle w:val="Heading2"/>
        <w:jc w:val="both"/>
        <w:rPr>
          <w:b/>
          <w:bCs/>
        </w:rPr>
      </w:pPr>
      <w:bookmarkStart w:id="1" w:name="_Toc210828838"/>
      <w:r w:rsidRPr="007364AA">
        <w:rPr>
          <w:b/>
          <w:bCs/>
        </w:rPr>
        <w:lastRenderedPageBreak/>
        <w:t>DAY 1: WEDNESDAY 12 NOV // PIANOFABRIEK</w:t>
      </w:r>
      <w:bookmarkEnd w:id="1"/>
    </w:p>
    <w:p w14:paraId="00000002" w14:textId="77777777" w:rsidR="002F31A6" w:rsidRPr="007364AA" w:rsidRDefault="00E501A6" w:rsidP="007364AA">
      <w:pPr>
        <w:pStyle w:val="Heading1"/>
      </w:pPr>
      <w:bookmarkStart w:id="2" w:name="_ozogg8qvecly" w:colFirst="0" w:colLast="0"/>
      <w:bookmarkStart w:id="3" w:name="_Toc210828839"/>
      <w:bookmarkEnd w:id="2"/>
      <w:r w:rsidRPr="007364AA">
        <w:t>Session 1. Masculinities &amp; the manosphere</w:t>
      </w:r>
      <w:bookmarkEnd w:id="3"/>
    </w:p>
    <w:p w14:paraId="00000003" w14:textId="77777777" w:rsidR="002F31A6" w:rsidRDefault="00E501A6" w:rsidP="007364AA">
      <w:pPr>
        <w:spacing w:line="240" w:lineRule="auto"/>
        <w:jc w:val="both"/>
        <w:rPr>
          <w:b/>
        </w:rPr>
      </w:pPr>
      <w:r>
        <w:rPr>
          <w:b/>
        </w:rPr>
        <w:t>Date: Mercredi 12 November – 10:00 to 11:45</w:t>
      </w:r>
    </w:p>
    <w:p w14:paraId="00000004" w14:textId="3BC466A7" w:rsidR="002F31A6" w:rsidRDefault="00E501A6" w:rsidP="007364AA">
      <w:pPr>
        <w:spacing w:line="240" w:lineRule="auto"/>
        <w:jc w:val="both"/>
        <w:rPr>
          <w:b/>
        </w:rPr>
      </w:pPr>
      <w:r>
        <w:rPr>
          <w:b/>
        </w:rPr>
        <w:t>Location: Zabriskie</w:t>
      </w:r>
      <w:r w:rsidR="007364AA">
        <w:rPr>
          <w:b/>
        </w:rPr>
        <w:t xml:space="preserve"> point</w:t>
      </w:r>
      <w:r>
        <w:rPr>
          <w:b/>
        </w:rPr>
        <w:t xml:space="preserve"> (</w:t>
      </w:r>
      <w:r w:rsidR="005F027D">
        <w:rPr>
          <w:b/>
        </w:rPr>
        <w:t>-1 floor</w:t>
      </w:r>
      <w:r>
        <w:rPr>
          <w:b/>
        </w:rPr>
        <w:t>)</w:t>
      </w:r>
    </w:p>
    <w:p w14:paraId="00000005" w14:textId="77777777" w:rsidR="002F31A6" w:rsidRDefault="00E501A6" w:rsidP="007364AA">
      <w:pPr>
        <w:spacing w:line="240" w:lineRule="auto"/>
        <w:jc w:val="both"/>
        <w:rPr>
          <w:b/>
        </w:rPr>
      </w:pPr>
      <w:r>
        <w:rPr>
          <w:b/>
        </w:rPr>
        <w:t>Length: 1h30</w:t>
      </w:r>
    </w:p>
    <w:p w14:paraId="00000006" w14:textId="77777777" w:rsidR="002F31A6" w:rsidRDefault="00E501A6" w:rsidP="007364AA">
      <w:pPr>
        <w:keepLines/>
        <w:spacing w:line="278" w:lineRule="auto"/>
        <w:jc w:val="both"/>
        <w:rPr>
          <w:b/>
        </w:rPr>
      </w:pPr>
      <w:r>
        <w:rPr>
          <w:b/>
        </w:rPr>
        <w:t xml:space="preserve">Type: Panel </w:t>
      </w:r>
    </w:p>
    <w:p w14:paraId="00000008" w14:textId="1B491E0F" w:rsidR="002F31A6" w:rsidRDefault="00E501A6" w:rsidP="007364AA">
      <w:pPr>
        <w:keepLines/>
        <w:spacing w:line="278" w:lineRule="auto"/>
        <w:jc w:val="both"/>
        <w:rPr>
          <w:b/>
          <w:lang w:val="nl-BE"/>
        </w:rPr>
      </w:pPr>
      <w:r w:rsidRPr="007364AA">
        <w:rPr>
          <w:b/>
          <w:lang w:val="nl-BE"/>
        </w:rPr>
        <w:t>Language: ENG</w:t>
      </w:r>
    </w:p>
    <w:p w14:paraId="743DA98E" w14:textId="51A17497" w:rsidR="007364AA" w:rsidRPr="00667B0E" w:rsidRDefault="007364AA" w:rsidP="007364AA">
      <w:pPr>
        <w:keepLines/>
        <w:spacing w:line="278" w:lineRule="auto"/>
        <w:jc w:val="both"/>
        <w:rPr>
          <w:b/>
          <w:lang w:val="nl-BE"/>
        </w:rPr>
      </w:pPr>
      <w:bookmarkStart w:id="4" w:name="_Hlk211345310"/>
      <w:r w:rsidRPr="00667B0E">
        <w:rPr>
          <w:b/>
          <w:lang w:val="nl-BE"/>
        </w:rPr>
        <w:t>Speakers: Alexander Dhoest</w:t>
      </w:r>
      <w:r w:rsidR="00667B0E" w:rsidRPr="00667B0E">
        <w:rPr>
          <w:b/>
          <w:lang w:val="nl-BE"/>
        </w:rPr>
        <w:t>, Zanouka Bonfilio, Tony Holman, Nicola Brajato, Bethléem Dubois, Mathieu de Wasseige</w:t>
      </w:r>
      <w:r w:rsidR="00667B0E">
        <w:rPr>
          <w:b/>
          <w:lang w:val="nl-BE"/>
        </w:rPr>
        <w:t xml:space="preserve"> (chair)</w:t>
      </w:r>
    </w:p>
    <w:bookmarkEnd w:id="4"/>
    <w:p w14:paraId="00000009" w14:textId="77777777" w:rsidR="002F31A6" w:rsidRPr="00667B0E" w:rsidRDefault="002F31A6" w:rsidP="007364AA">
      <w:pPr>
        <w:keepLines/>
        <w:spacing w:line="278" w:lineRule="auto"/>
        <w:jc w:val="both"/>
        <w:rPr>
          <w:lang w:val="nl-BE"/>
        </w:rPr>
      </w:pPr>
    </w:p>
    <w:p w14:paraId="0000000A" w14:textId="77777777" w:rsidR="002F31A6" w:rsidRDefault="00E501A6" w:rsidP="007364AA">
      <w:pPr>
        <w:keepLines/>
        <w:spacing w:line="278" w:lineRule="auto"/>
        <w:jc w:val="both"/>
      </w:pPr>
      <w:r>
        <w:t>This panel explores contemporary constructions of masculinity across different cultural and media contexts. From the ways TikTok algorithms mainstream hegemonic gender norms, to incel discourse on online forums, to the psychological mechanisms behind men’s performance of masculinity, the contributions investigate how masculinities are shaped, performed, and contested. Further perspectives address sartorial practices as sites of biopolitical regulation and resistance, and the visual erasure of female singlehood in contrast to male autonomy. Together, these papers shed light on how masculinities circulate in digital, social, and cultural spaces, and how they intersect with broader questions of power, identity, and representation.</w:t>
      </w:r>
    </w:p>
    <w:p w14:paraId="0000000D" w14:textId="77777777" w:rsidR="002F31A6" w:rsidRDefault="002F31A6" w:rsidP="007364AA">
      <w:pPr>
        <w:keepLines/>
        <w:spacing w:line="278" w:lineRule="auto"/>
        <w:jc w:val="both"/>
      </w:pPr>
    </w:p>
    <w:p w14:paraId="0000000E" w14:textId="77777777" w:rsidR="002F31A6" w:rsidRDefault="00E501A6" w:rsidP="007364AA">
      <w:pPr>
        <w:keepLines/>
        <w:spacing w:line="278" w:lineRule="auto"/>
        <w:jc w:val="both"/>
      </w:pPr>
      <w:r>
        <w:t xml:space="preserve">The papers and research projects presented during this session are: </w:t>
      </w:r>
    </w:p>
    <w:p w14:paraId="0000000F" w14:textId="77777777" w:rsidR="002F31A6" w:rsidRDefault="002F31A6" w:rsidP="007364AA">
      <w:pPr>
        <w:keepLines/>
        <w:spacing w:line="278" w:lineRule="auto"/>
        <w:jc w:val="both"/>
      </w:pPr>
    </w:p>
    <w:p w14:paraId="5DD0A80C" w14:textId="77777777" w:rsidR="00667B0E" w:rsidRDefault="00E501A6" w:rsidP="007364AA">
      <w:pPr>
        <w:keepLines/>
        <w:spacing w:line="278" w:lineRule="auto"/>
        <w:jc w:val="both"/>
        <w:rPr>
          <w:b/>
        </w:rPr>
      </w:pPr>
      <w:r>
        <w:rPr>
          <w:b/>
        </w:rPr>
        <w:t xml:space="preserve">From manosphere to mainstream: Representations of masculinity on TikTok  </w:t>
      </w:r>
    </w:p>
    <w:p w14:paraId="00000010" w14:textId="2C6C9D06" w:rsidR="002F31A6" w:rsidRDefault="00E501A6" w:rsidP="007364AA">
      <w:pPr>
        <w:keepLines/>
        <w:spacing w:line="278" w:lineRule="auto"/>
        <w:jc w:val="both"/>
        <w:rPr>
          <w:b/>
        </w:rPr>
      </w:pPr>
      <w:r>
        <w:rPr>
          <w:b/>
        </w:rPr>
        <w:t xml:space="preserve">Alexander </w:t>
      </w:r>
      <w:proofErr w:type="spellStart"/>
      <w:r>
        <w:rPr>
          <w:b/>
        </w:rPr>
        <w:t>Dhoest</w:t>
      </w:r>
      <w:proofErr w:type="spellEnd"/>
    </w:p>
    <w:p w14:paraId="00000011" w14:textId="77777777" w:rsidR="002F31A6" w:rsidRDefault="00E501A6" w:rsidP="007364AA">
      <w:pPr>
        <w:keepLines/>
        <w:spacing w:line="278" w:lineRule="auto"/>
        <w:jc w:val="both"/>
      </w:pPr>
      <w:r>
        <w:t>Instead of shrinking, the gender gap between young men and women seems to be widening as traditional gender norms are reinvigorated. Social media are seen to shape young people’s gender identities, and while representations of femininity have been extensively studied, mainstream online representations of masculinity are underexplored. This paper analyses the representation of masculinity on TikTok, based on ethnographic observation and data collection from the “For You” page as well as the search term #masculinity, followed by qualitative thematic analysis of 345 videos. The analysis shows that representations of traditional, hegemonic masculinity are dominant on the platform, while women are portrayed as submissive and untrustworthy. The algorithm directs the user towards increasingly extreme content, thereby mainstreaming ideas initially propagated within the manosphere. In this way, TikTok functions as a form of “public pedagogy”, encouraging young men to conform to traditional gender roles.</w:t>
      </w:r>
    </w:p>
    <w:p w14:paraId="00000012" w14:textId="77777777" w:rsidR="002F31A6" w:rsidRDefault="002F31A6" w:rsidP="007364AA">
      <w:pPr>
        <w:keepLines/>
        <w:spacing w:line="278" w:lineRule="auto"/>
        <w:jc w:val="both"/>
      </w:pPr>
    </w:p>
    <w:p w14:paraId="00000013" w14:textId="77777777" w:rsidR="002F31A6" w:rsidRDefault="00E501A6" w:rsidP="007364AA">
      <w:pPr>
        <w:keepLines/>
        <w:spacing w:line="278" w:lineRule="auto"/>
        <w:jc w:val="both"/>
        <w:rPr>
          <w:i/>
        </w:rPr>
      </w:pPr>
      <w:r>
        <w:rPr>
          <w:i/>
        </w:rPr>
        <w:t xml:space="preserve">Alexander </w:t>
      </w:r>
      <w:proofErr w:type="spellStart"/>
      <w:r>
        <w:rPr>
          <w:i/>
        </w:rPr>
        <w:t>Dhoest</w:t>
      </w:r>
      <w:proofErr w:type="spellEnd"/>
      <w:r>
        <w:rPr>
          <w:i/>
        </w:rPr>
        <w:t xml:space="preserve"> is full professor of communication studies at the University of Antwerp. He studies the relationship between media and identities, with a particular focus on gender and sexuality. He is also co-chair of the Antwerp Gender and Sexuality Studies Network and the LGBTQ+ Forum.</w:t>
      </w:r>
    </w:p>
    <w:p w14:paraId="00000014" w14:textId="77777777" w:rsidR="002F31A6" w:rsidRDefault="002F31A6" w:rsidP="007364AA">
      <w:pPr>
        <w:keepLines/>
        <w:spacing w:line="278" w:lineRule="auto"/>
        <w:jc w:val="both"/>
        <w:rPr>
          <w:b/>
        </w:rPr>
      </w:pPr>
    </w:p>
    <w:p w14:paraId="3A5D1559" w14:textId="77777777" w:rsidR="00882508" w:rsidRDefault="00882508" w:rsidP="007364AA">
      <w:pPr>
        <w:jc w:val="both"/>
        <w:rPr>
          <w:b/>
        </w:rPr>
      </w:pPr>
      <w:r>
        <w:rPr>
          <w:b/>
        </w:rPr>
        <w:br w:type="page"/>
      </w:r>
    </w:p>
    <w:p w14:paraId="00000015" w14:textId="41D8EF31" w:rsidR="002F31A6" w:rsidRDefault="00E501A6" w:rsidP="007364AA">
      <w:pPr>
        <w:keepLines/>
        <w:spacing w:line="278" w:lineRule="auto"/>
        <w:jc w:val="both"/>
        <w:rPr>
          <w:b/>
        </w:rPr>
      </w:pPr>
      <w:r>
        <w:rPr>
          <w:b/>
        </w:rPr>
        <w:lastRenderedPageBreak/>
        <w:t xml:space="preserve">Happily never after… a </w:t>
      </w:r>
      <w:proofErr w:type="spellStart"/>
      <w:r>
        <w:rPr>
          <w:b/>
        </w:rPr>
        <w:t>netnographic</w:t>
      </w:r>
      <w:proofErr w:type="spellEnd"/>
      <w:r>
        <w:rPr>
          <w:b/>
        </w:rPr>
        <w:t xml:space="preserve"> approach to incels interactions on imageboards  </w:t>
      </w:r>
      <w:proofErr w:type="spellStart"/>
      <w:r>
        <w:rPr>
          <w:b/>
        </w:rPr>
        <w:t>Zanouka</w:t>
      </w:r>
      <w:proofErr w:type="spellEnd"/>
      <w:r>
        <w:rPr>
          <w:b/>
        </w:rPr>
        <w:t xml:space="preserve"> Bonfilio </w:t>
      </w:r>
    </w:p>
    <w:p w14:paraId="00000016" w14:textId="77777777" w:rsidR="002F31A6" w:rsidRDefault="00E501A6" w:rsidP="007364AA">
      <w:pPr>
        <w:jc w:val="both"/>
      </w:pPr>
      <w:r>
        <w:t xml:space="preserve">This study explores the dynamics of incel discourse on three distinct online platforms, Reddit, 4chan, and 8kun, focusing on two primary research questions: (1) How do the levels of moderation and accessibility impact the extremism of content shared by incels on these platforms? and (2) What are the prevalent thematic discussions within the incel communities on these platforms? Utilizing </w:t>
      </w:r>
      <w:proofErr w:type="spellStart"/>
      <w:r>
        <w:t>netnography</w:t>
      </w:r>
      <w:proofErr w:type="spellEnd"/>
      <w:r>
        <w:t xml:space="preserve"> as proposed by </w:t>
      </w:r>
      <w:proofErr w:type="spellStart"/>
      <w:r>
        <w:t>Kozinets</w:t>
      </w:r>
      <w:proofErr w:type="spellEnd"/>
      <w:r>
        <w:t xml:space="preserve"> and thematic analysis, the research examines 434 screenshots, including 122 original posts and their corresponding comments. The findings reveal that the levels of moderation and accessibility significantly influence the nature of incel discourse. On Reddit, where moderation is more robust and accessibility is broad, discussions are generally more supportive, empathetic, and constructive. In contrast, the discourse on 4chan and 8kun, platforms with minimal moderation and restricted accessibility, tends to be more volatile and aggressive. This suggests that the environment in which incel discussions occur plays a critical role in shaping their tone and content. The thematic analysis identified four major themes across the platforms: (1) Causes of </w:t>
      </w:r>
      <w:proofErr w:type="spellStart"/>
      <w:r>
        <w:t>Inceldom</w:t>
      </w:r>
      <w:proofErr w:type="spellEnd"/>
      <w:r>
        <w:t xml:space="preserve">, (2) Attempts to Escape </w:t>
      </w:r>
      <w:proofErr w:type="spellStart"/>
      <w:r>
        <w:t>Inceldom</w:t>
      </w:r>
      <w:proofErr w:type="spellEnd"/>
      <w:r>
        <w:t xml:space="preserve">, (3) Consequences of </w:t>
      </w:r>
      <w:proofErr w:type="spellStart"/>
      <w:r>
        <w:t>Inceldom</w:t>
      </w:r>
      <w:proofErr w:type="spellEnd"/>
      <w:r>
        <w:t xml:space="preserve"> and (4) Hate Speech vs. Friendly Interactions. While Reddit tends to foster more constructive and supportive exchanges, 4chan and 8kun are dominated by negativity and defeatism. Despite the prevalence of hate speech, the study also uncovered instances of empathy and camaraderie within these communities, highlighting the diverse nature of incel discourse.</w:t>
      </w:r>
    </w:p>
    <w:p w14:paraId="00000017" w14:textId="77777777" w:rsidR="002F31A6" w:rsidRDefault="002F31A6" w:rsidP="007364AA">
      <w:pPr>
        <w:jc w:val="both"/>
        <w:rPr>
          <w:i/>
        </w:rPr>
      </w:pPr>
    </w:p>
    <w:p w14:paraId="00000018" w14:textId="77777777" w:rsidR="002F31A6" w:rsidRDefault="00E501A6" w:rsidP="007364AA">
      <w:pPr>
        <w:jc w:val="both"/>
        <w:rPr>
          <w:i/>
        </w:rPr>
      </w:pPr>
      <w:proofErr w:type="spellStart"/>
      <w:r>
        <w:rPr>
          <w:i/>
        </w:rPr>
        <w:t>Zanouka</w:t>
      </w:r>
      <w:proofErr w:type="spellEnd"/>
      <w:r>
        <w:rPr>
          <w:i/>
        </w:rPr>
        <w:t xml:space="preserve"> Bonfilio holds a Master’s degree in Clinical Psychology and a second Master’s in Gender and Diversity Studies. Her work bridges academic research and social engagement, with a strong focus on inequality, representation, and culture. She conducted </w:t>
      </w:r>
      <w:proofErr w:type="spellStart"/>
      <w:r>
        <w:rPr>
          <w:i/>
        </w:rPr>
        <w:t>netnographic</w:t>
      </w:r>
      <w:proofErr w:type="spellEnd"/>
      <w:r>
        <w:rPr>
          <w:i/>
        </w:rPr>
        <w:t xml:space="preserve"> research on incel communities across platforms such as Reddit and 4chan, and contributed to the interuniversity CCINDLE project on feminist strategies and democratic backsliding. Alongside her academic work, she has coordinated and facilitated care-based initiatives in the cultural and nightlife sectors, particularly around gender-based violence, social justice, and collective care. She currently works at the </w:t>
      </w:r>
      <w:proofErr w:type="spellStart"/>
      <w:r>
        <w:rPr>
          <w:i/>
        </w:rPr>
        <w:t>Publieke</w:t>
      </w:r>
      <w:proofErr w:type="spellEnd"/>
      <w:r>
        <w:rPr>
          <w:i/>
        </w:rPr>
        <w:t xml:space="preserve"> Impact research centre (</w:t>
      </w:r>
      <w:proofErr w:type="spellStart"/>
      <w:r>
        <w:rPr>
          <w:i/>
        </w:rPr>
        <w:t>KdG</w:t>
      </w:r>
      <w:proofErr w:type="spellEnd"/>
      <w:r>
        <w:rPr>
          <w:i/>
        </w:rPr>
        <w:t xml:space="preserve"> University of Applied Sciences and Arts), where her research focuses on safety in nightlife and inclusive event practices.</w:t>
      </w:r>
    </w:p>
    <w:p w14:paraId="00000019" w14:textId="77777777" w:rsidR="002F31A6" w:rsidRDefault="002F31A6" w:rsidP="007364AA">
      <w:pPr>
        <w:jc w:val="both"/>
        <w:rPr>
          <w:i/>
        </w:rPr>
      </w:pPr>
    </w:p>
    <w:p w14:paraId="6801441F" w14:textId="77777777" w:rsidR="00667B0E" w:rsidRDefault="00E501A6" w:rsidP="007364AA">
      <w:pPr>
        <w:keepLines/>
        <w:spacing w:line="278" w:lineRule="auto"/>
        <w:jc w:val="both"/>
        <w:rPr>
          <w:b/>
        </w:rPr>
      </w:pPr>
      <w:r>
        <w:rPr>
          <w:b/>
        </w:rPr>
        <w:t xml:space="preserve">Between performance and performativity: the psychology behind why and for whom men perform masculinity </w:t>
      </w:r>
    </w:p>
    <w:p w14:paraId="0000001A" w14:textId="516D451D" w:rsidR="002F31A6" w:rsidRDefault="00E501A6" w:rsidP="007364AA">
      <w:pPr>
        <w:keepLines/>
        <w:spacing w:line="278" w:lineRule="auto"/>
        <w:jc w:val="both"/>
        <w:rPr>
          <w:b/>
        </w:rPr>
      </w:pPr>
      <w:r>
        <w:rPr>
          <w:b/>
        </w:rPr>
        <w:t xml:space="preserve">Tony Holman </w:t>
      </w:r>
    </w:p>
    <w:p w14:paraId="0000001B" w14:textId="77777777" w:rsidR="002F31A6" w:rsidRDefault="00E501A6" w:rsidP="007364AA">
      <w:pPr>
        <w:keepLines/>
        <w:spacing w:line="278" w:lineRule="auto"/>
        <w:jc w:val="both"/>
      </w:pPr>
      <w:r>
        <w:t>Social psychology as a field has paid a lot of attention to how societal expectations, gender roles, and stereotypes impact women, but there has been far less research into the (adverse) effects of gender roles for men. Why do men feel, think, and act the way they do? We think the answer lies at least in part in the role of audiences (i.e., onlookers, who is watching). We know that gender is to some degree performative, that is: men perform masculinity for the benefits of an audience. But does it matter who men think is in that audience? Moreover, gender roles are becoming increasingly diversified and men also differ from each other in how they define ‘manhood’. How do such individual differences in masculinity interact with audiences to predict men’s performance of masculinity?</w:t>
      </w:r>
    </w:p>
    <w:p w14:paraId="0000001C" w14:textId="77777777" w:rsidR="002F31A6" w:rsidRDefault="00E501A6" w:rsidP="007364AA">
      <w:pPr>
        <w:keepLines/>
        <w:spacing w:line="278" w:lineRule="auto"/>
        <w:jc w:val="both"/>
      </w:pPr>
      <w:r>
        <w:lastRenderedPageBreak/>
        <w:t xml:space="preserve">To answer these questions, we integrate several theoretical frameworks from psychology (e.g., social identity theory, social role theory, precarious manhood), and gender studies and sociology (e.g., Judith Butler’s performativity framework; Goffman’s dramaturgical perspective). We use psychological experiments to investigate both the performance (‘playing a role’) and performativity (the way gender is continually made and remade; Judith Butler) of manhood across three domains associated with masculinity: risk-taking and aggression, emotionality, and prejudice. The results from these experiments allow us to better understand when, how, and why it matters who is watching men, and to show that many (negative) behaviours associated with masculinity indeed have a performative aspect to them. </w:t>
      </w:r>
    </w:p>
    <w:p w14:paraId="0000001D" w14:textId="77777777" w:rsidR="002F31A6" w:rsidRDefault="002F31A6" w:rsidP="007364AA">
      <w:pPr>
        <w:keepLines/>
        <w:spacing w:line="278" w:lineRule="auto"/>
        <w:jc w:val="both"/>
      </w:pPr>
    </w:p>
    <w:p w14:paraId="0000001E" w14:textId="77777777" w:rsidR="002F31A6" w:rsidRDefault="00E501A6" w:rsidP="007364AA">
      <w:pPr>
        <w:keepLines/>
        <w:spacing w:line="278" w:lineRule="auto"/>
        <w:jc w:val="both"/>
        <w:rPr>
          <w:i/>
        </w:rPr>
      </w:pPr>
      <w:r>
        <w:rPr>
          <w:i/>
        </w:rPr>
        <w:t xml:space="preserve">Tony Holman (they/he) is a PhD student in social psychology under supervision of Colette van Laar at KU Leuven. Informed by their own experiences of being classified into identities they do not hold for themselves (e.g., the identity of ‘man’), and inspired by the noticeable performative nature of young men’s online </w:t>
      </w:r>
      <w:proofErr w:type="spellStart"/>
      <w:r>
        <w:rPr>
          <w:i/>
        </w:rPr>
        <w:t>behavior</w:t>
      </w:r>
      <w:proofErr w:type="spellEnd"/>
      <w:r>
        <w:rPr>
          <w:i/>
        </w:rPr>
        <w:t xml:space="preserve">, they decided to study the role of ‘audiences’ in the psychology of masculinity. They combine their background in sociology and cognitive neuroscience with their creativity to design psychological experiments that provide more insight into how these processes play out in men.  </w:t>
      </w:r>
    </w:p>
    <w:p w14:paraId="0000001F" w14:textId="77777777" w:rsidR="002F31A6" w:rsidRDefault="002F31A6" w:rsidP="007364AA">
      <w:pPr>
        <w:jc w:val="both"/>
      </w:pPr>
    </w:p>
    <w:p w14:paraId="03F1AE82" w14:textId="77777777" w:rsidR="00667B0E" w:rsidRDefault="00E501A6" w:rsidP="007364AA">
      <w:pPr>
        <w:keepLines/>
        <w:spacing w:line="278" w:lineRule="auto"/>
        <w:jc w:val="both"/>
        <w:rPr>
          <w:b/>
        </w:rPr>
      </w:pPr>
      <w:r>
        <w:rPr>
          <w:b/>
        </w:rPr>
        <w:t xml:space="preserve">The Biopolitics of the Dressed Male Body: Corporeal Vulnerability in Non-Conforming Men’s Sartorial Practices </w:t>
      </w:r>
    </w:p>
    <w:p w14:paraId="00000020" w14:textId="60F07627" w:rsidR="002F31A6" w:rsidRDefault="00E501A6" w:rsidP="007364AA">
      <w:pPr>
        <w:keepLines/>
        <w:spacing w:line="278" w:lineRule="auto"/>
        <w:jc w:val="both"/>
        <w:rPr>
          <w:b/>
        </w:rPr>
      </w:pPr>
      <w:r>
        <w:rPr>
          <w:b/>
        </w:rPr>
        <w:t>Nicola Brajato</w:t>
      </w:r>
    </w:p>
    <w:p w14:paraId="00000021" w14:textId="77777777" w:rsidR="002F31A6" w:rsidRDefault="00E501A6" w:rsidP="007364AA">
      <w:pPr>
        <w:keepLines/>
        <w:spacing w:line="278" w:lineRule="auto"/>
        <w:jc w:val="both"/>
      </w:pPr>
      <w:r>
        <w:t xml:space="preserve">Can we afford to overlook – or worse, dismiss – dress from a critical analysis of the relationship between biopolitics, gender, and the body? Starting from this question, this paper introduces an in-progress FWO-funded postdoctoral project titled The Biopolitics of the Dressed Male Body, which investigates how the dressed body functions as a site of biopolitical regulation, differential valuation, and corporeal vulnerability. </w:t>
      </w:r>
    </w:p>
    <w:p w14:paraId="00000022" w14:textId="77777777" w:rsidR="002F31A6" w:rsidRDefault="002F31A6" w:rsidP="007364AA">
      <w:pPr>
        <w:keepLines/>
        <w:spacing w:line="278" w:lineRule="auto"/>
        <w:jc w:val="both"/>
      </w:pPr>
    </w:p>
    <w:p w14:paraId="00000023" w14:textId="77777777" w:rsidR="002F31A6" w:rsidRDefault="00E501A6" w:rsidP="007364AA">
      <w:pPr>
        <w:keepLines/>
        <w:spacing w:line="278" w:lineRule="auto"/>
        <w:jc w:val="both"/>
      </w:pPr>
      <w:r>
        <w:t>Drawing on Michel Foucault’s concept of biopolitics and engaging with a body of literature from gender studies and queer theory that has placed gender at the heart of a critical analysis of this Foucauldian analytics of power, the research explores how male dress norms act as mechanisms of social control and normalization at both individual and population levels. Despite extensive scholarly attention to the body within biopolitical frameworks, the implications of clothing and dress remain critically under explored. This project responds to this gap by advancing dress as a key battleground where gender and sexual norms are materialized, resisted, and negotiated.</w:t>
      </w:r>
    </w:p>
    <w:p w14:paraId="00000024" w14:textId="77777777" w:rsidR="002F31A6" w:rsidRDefault="002F31A6" w:rsidP="007364AA">
      <w:pPr>
        <w:keepLines/>
        <w:spacing w:line="278" w:lineRule="auto"/>
        <w:jc w:val="both"/>
      </w:pPr>
    </w:p>
    <w:p w14:paraId="00000025" w14:textId="77777777" w:rsidR="002F31A6" w:rsidRDefault="00E501A6" w:rsidP="007364AA">
      <w:pPr>
        <w:keepLines/>
        <w:spacing w:line="278" w:lineRule="auto"/>
        <w:jc w:val="both"/>
      </w:pPr>
      <w:r>
        <w:t>Through an ethnographic fieldwork based on wardrobe interviews and centred on the experiences of Belgian-based non-conforming men, the study analyses how participants’ sartorial choices challenge conventional masculine aesthetics. The concept of “biographical wardrobes” frames the analysis of in-depth wardrobe interviews, which reveal how dress mediates participants’ navigation of emotional, social, and physical vulnerabilities. Two interrelated spheres emerge: the private space of the wardrobe, characterized by affective negotiations around fear and anxiety, and the public domain, where non-conforming appearances often provoke verbal and physical resistance.</w:t>
      </w:r>
    </w:p>
    <w:p w14:paraId="00000026" w14:textId="77777777" w:rsidR="002F31A6" w:rsidRDefault="002F31A6" w:rsidP="007364AA">
      <w:pPr>
        <w:keepLines/>
        <w:spacing w:line="278" w:lineRule="auto"/>
        <w:jc w:val="both"/>
      </w:pPr>
    </w:p>
    <w:p w14:paraId="00000027" w14:textId="77777777" w:rsidR="002F31A6" w:rsidRDefault="00E501A6" w:rsidP="007364AA">
      <w:pPr>
        <w:keepLines/>
        <w:spacing w:line="278" w:lineRule="auto"/>
        <w:jc w:val="both"/>
      </w:pPr>
      <w:r>
        <w:lastRenderedPageBreak/>
        <w:t>Finally, the paper contributes to the expanding field of (men’s) fashion studies by offering a framework for studying the dressed male body as a site of biopolitical tension. Furthermore, by bringing new depth to the under explored intersection of biopolitics and dress and by situating sartorial practices within broader socio-political contexts, this contribution also aims to invite scholars working on gender, the body, and more specifically men and masculinities, to welcome the dressed body perspective as an important lens for critical and cultural analysis.</w:t>
      </w:r>
    </w:p>
    <w:p w14:paraId="00000028" w14:textId="77777777" w:rsidR="002F31A6" w:rsidRDefault="002F31A6" w:rsidP="007364AA">
      <w:pPr>
        <w:keepLines/>
        <w:spacing w:line="278" w:lineRule="auto"/>
        <w:jc w:val="both"/>
      </w:pPr>
    </w:p>
    <w:p w14:paraId="00000029" w14:textId="77777777" w:rsidR="002F31A6" w:rsidRDefault="00E501A6" w:rsidP="007364AA">
      <w:pPr>
        <w:keepLines/>
        <w:spacing w:line="278" w:lineRule="auto"/>
        <w:jc w:val="both"/>
        <w:rPr>
          <w:i/>
        </w:rPr>
      </w:pPr>
      <w:r>
        <w:rPr>
          <w:i/>
        </w:rPr>
        <w:t xml:space="preserve">Nicola Brajato, PhD, is a postdoctoral researcher at the University of Antwerp, funded by the Research Foundation - Flanders (FWO). His work focuses on the relationship between dress and masculinities at the intersection of fashion studies, critical studies on men and masculinities, and queer theory. He holds a PhD in social sciences from the University of Antwerp, where he conducted the project Queering Masculinities: Dress, Gender, and the Body in the Antwerp Fashion Scene. Nicola has published articles on the relationship between fashion, identity, and the body in different peer-reviewed journals, and he has collaborated with different international fashion institutions, including La Cambre (Brussels), </w:t>
      </w:r>
      <w:proofErr w:type="spellStart"/>
      <w:r>
        <w:rPr>
          <w:i/>
        </w:rPr>
        <w:t>Modeklasse</w:t>
      </w:r>
      <w:proofErr w:type="spellEnd"/>
      <w:r>
        <w:rPr>
          <w:i/>
        </w:rPr>
        <w:t xml:space="preserve"> (University of Arts Vienna), </w:t>
      </w:r>
      <w:proofErr w:type="spellStart"/>
      <w:r>
        <w:rPr>
          <w:i/>
        </w:rPr>
        <w:t>Institut</w:t>
      </w:r>
      <w:proofErr w:type="spellEnd"/>
      <w:r>
        <w:rPr>
          <w:i/>
        </w:rPr>
        <w:t xml:space="preserve"> Français de la Mode, IED (Milano), and Polimoda (Florence). Nicola has guest-edited a special issue of the fashion studies journal </w:t>
      </w:r>
      <w:proofErr w:type="spellStart"/>
      <w:r>
        <w:rPr>
          <w:i/>
        </w:rPr>
        <w:t>ZoneModa</w:t>
      </w:r>
      <w:proofErr w:type="spellEnd"/>
      <w:r>
        <w:rPr>
          <w:i/>
        </w:rPr>
        <w:t xml:space="preserve"> Journal on the topic of fashion and gender (2023), and he is the author of the academic book Queering Masculinities in Antwerp Fashion: Menswear, Bodies and Sexuality (Bloomsbury, 2026).</w:t>
      </w:r>
    </w:p>
    <w:p w14:paraId="0000002A" w14:textId="77777777" w:rsidR="002F31A6" w:rsidRDefault="002F31A6" w:rsidP="007364AA">
      <w:pPr>
        <w:jc w:val="both"/>
      </w:pPr>
    </w:p>
    <w:p w14:paraId="6A73374D" w14:textId="77777777" w:rsidR="00667B0E" w:rsidRDefault="00E501A6" w:rsidP="007364AA">
      <w:pPr>
        <w:keepLines/>
        <w:spacing w:line="278" w:lineRule="auto"/>
        <w:jc w:val="both"/>
        <w:rPr>
          <w:b/>
          <w:color w:val="242424"/>
          <w:highlight w:val="white"/>
        </w:rPr>
      </w:pPr>
      <w:proofErr w:type="spellStart"/>
      <w:r>
        <w:rPr>
          <w:b/>
          <w:i/>
          <w:color w:val="242424"/>
          <w:highlight w:val="white"/>
        </w:rPr>
        <w:t>Vieilles</w:t>
      </w:r>
      <w:proofErr w:type="spellEnd"/>
      <w:r>
        <w:rPr>
          <w:b/>
          <w:i/>
          <w:color w:val="242424"/>
          <w:highlight w:val="white"/>
        </w:rPr>
        <w:t xml:space="preserve"> Filles / Eyes on Singles: </w:t>
      </w:r>
      <w:r>
        <w:rPr>
          <w:b/>
          <w:color w:val="242424"/>
          <w:highlight w:val="white"/>
        </w:rPr>
        <w:t xml:space="preserve">questioning the absence of female singlehood in photographic culture </w:t>
      </w:r>
    </w:p>
    <w:p w14:paraId="2E9AEB25" w14:textId="77777777" w:rsidR="00667B0E" w:rsidRDefault="00E501A6" w:rsidP="007364AA">
      <w:pPr>
        <w:keepLines/>
        <w:spacing w:line="278" w:lineRule="auto"/>
        <w:jc w:val="both"/>
        <w:rPr>
          <w:b/>
          <w:color w:val="242424"/>
          <w:highlight w:val="white"/>
        </w:rPr>
      </w:pPr>
      <w:r>
        <w:rPr>
          <w:b/>
          <w:color w:val="242424"/>
          <w:highlight w:val="white"/>
        </w:rPr>
        <w:t>Bethléem Dubois</w:t>
      </w:r>
    </w:p>
    <w:p w14:paraId="0000002C" w14:textId="44DB5D66" w:rsidR="002F31A6" w:rsidRPr="00E501A6" w:rsidRDefault="00E501A6" w:rsidP="007364AA">
      <w:pPr>
        <w:keepLines/>
        <w:spacing w:line="278" w:lineRule="auto"/>
        <w:jc w:val="both"/>
        <w:rPr>
          <w:b/>
          <w:color w:val="242424"/>
          <w:highlight w:val="white"/>
        </w:rPr>
      </w:pPr>
      <w:r>
        <w:rPr>
          <w:color w:val="242424"/>
          <w:highlight w:val="white"/>
        </w:rPr>
        <w:t>This reflection explores how contemporary visual culture, shaped by dominant and toxic forms of masculinity, has marginalized or stigmatized female singlehood. Within patriarchal frameworks, women are often defined through men — as wives, mothers, or partners — and those who live outside conjugal norms are cast as spinsters, eccentrics, or failures. By contrast, male singlehood has frequently been associated with freedom or success.</w:t>
      </w:r>
    </w:p>
    <w:p w14:paraId="0000002D" w14:textId="77777777" w:rsidR="002F31A6" w:rsidRDefault="00E501A6" w:rsidP="007364AA">
      <w:pPr>
        <w:keepLines/>
        <w:shd w:val="clear" w:color="auto" w:fill="FFFFFF"/>
        <w:spacing w:before="220" w:after="220" w:line="278" w:lineRule="auto"/>
        <w:jc w:val="both"/>
        <w:rPr>
          <w:color w:val="242424"/>
          <w:highlight w:val="white"/>
        </w:rPr>
      </w:pPr>
      <w:r>
        <w:rPr>
          <w:color w:val="242424"/>
          <w:highlight w:val="white"/>
        </w:rPr>
        <w:t xml:space="preserve">From this asymmetry emerged the documentary </w:t>
      </w:r>
      <w:proofErr w:type="spellStart"/>
      <w:r>
        <w:rPr>
          <w:i/>
          <w:color w:val="242424"/>
          <w:highlight w:val="white"/>
        </w:rPr>
        <w:t>Vieilles</w:t>
      </w:r>
      <w:proofErr w:type="spellEnd"/>
      <w:r>
        <w:rPr>
          <w:i/>
          <w:color w:val="242424"/>
          <w:highlight w:val="white"/>
        </w:rPr>
        <w:t xml:space="preserve"> Filles / Eyes on Singles</w:t>
      </w:r>
      <w:r>
        <w:rPr>
          <w:color w:val="242424"/>
          <w:highlight w:val="white"/>
        </w:rPr>
        <w:t>, conceived as a living archive of women’s experiences of singlehood. Through portraits, testimonies, and objects, it reclaims singlehood as both a political subject and a space of autonomy, challenging visual culture to imagine lives beyond the frame of masculinity.</w:t>
      </w:r>
    </w:p>
    <w:p w14:paraId="0000002F" w14:textId="77777777" w:rsidR="002F31A6" w:rsidRDefault="00E501A6" w:rsidP="007364AA">
      <w:pPr>
        <w:keepLines/>
        <w:spacing w:line="278" w:lineRule="auto"/>
        <w:jc w:val="both"/>
        <w:rPr>
          <w:i/>
          <w:color w:val="242424"/>
          <w:highlight w:val="white"/>
        </w:rPr>
      </w:pPr>
      <w:r>
        <w:rPr>
          <w:rFonts w:ascii="Roboto" w:eastAsia="Roboto" w:hAnsi="Roboto" w:cs="Roboto"/>
          <w:i/>
          <w:color w:val="242424"/>
          <w:sz w:val="23"/>
          <w:szCs w:val="23"/>
          <w:highlight w:val="white"/>
        </w:rPr>
        <w:t xml:space="preserve">Bethléem Dubois is a Brussels-based documentary photographer. Her work focuses on social dynamics and marginalized narratives, with particular attention to bodies and voices made invisible. In 2025, she received the Agnès Varda Jury Prize for </w:t>
      </w:r>
      <w:proofErr w:type="spellStart"/>
      <w:r>
        <w:rPr>
          <w:rFonts w:ascii="Roboto" w:eastAsia="Roboto" w:hAnsi="Roboto" w:cs="Roboto"/>
          <w:i/>
          <w:color w:val="242424"/>
          <w:sz w:val="23"/>
          <w:szCs w:val="23"/>
          <w:highlight w:val="white"/>
        </w:rPr>
        <w:t>Vieilles</w:t>
      </w:r>
      <w:proofErr w:type="spellEnd"/>
      <w:r>
        <w:rPr>
          <w:rFonts w:ascii="Roboto" w:eastAsia="Roboto" w:hAnsi="Roboto" w:cs="Roboto"/>
          <w:i/>
          <w:color w:val="242424"/>
          <w:sz w:val="23"/>
          <w:szCs w:val="23"/>
          <w:highlight w:val="white"/>
        </w:rPr>
        <w:t xml:space="preserve"> Filles, a photographic documentary on female singlehood, recently published in </w:t>
      </w:r>
      <w:proofErr w:type="spellStart"/>
      <w:r>
        <w:rPr>
          <w:rFonts w:ascii="Roboto" w:eastAsia="Roboto" w:hAnsi="Roboto" w:cs="Roboto"/>
          <w:i/>
          <w:color w:val="242424"/>
          <w:sz w:val="23"/>
          <w:szCs w:val="23"/>
          <w:highlight w:val="white"/>
        </w:rPr>
        <w:t>Médor</w:t>
      </w:r>
      <w:proofErr w:type="spellEnd"/>
      <w:r>
        <w:rPr>
          <w:rFonts w:ascii="Roboto" w:eastAsia="Roboto" w:hAnsi="Roboto" w:cs="Roboto"/>
          <w:i/>
          <w:color w:val="242424"/>
          <w:sz w:val="23"/>
          <w:szCs w:val="23"/>
          <w:highlight w:val="white"/>
        </w:rPr>
        <w:t xml:space="preserve"> (June 2025). She is currently expanding the </w:t>
      </w:r>
      <w:proofErr w:type="spellStart"/>
      <w:r>
        <w:rPr>
          <w:rFonts w:ascii="Roboto" w:eastAsia="Roboto" w:hAnsi="Roboto" w:cs="Roboto"/>
          <w:i/>
          <w:color w:val="242424"/>
          <w:sz w:val="23"/>
          <w:szCs w:val="23"/>
          <w:highlight w:val="white"/>
        </w:rPr>
        <w:t>Vieilles</w:t>
      </w:r>
      <w:proofErr w:type="spellEnd"/>
      <w:r>
        <w:rPr>
          <w:rFonts w:ascii="Roboto" w:eastAsia="Roboto" w:hAnsi="Roboto" w:cs="Roboto"/>
          <w:i/>
          <w:color w:val="242424"/>
          <w:sz w:val="23"/>
          <w:szCs w:val="23"/>
          <w:highlight w:val="white"/>
        </w:rPr>
        <w:t xml:space="preserve"> Filles documentary internationally under the title Eyes on Singles.</w:t>
      </w:r>
    </w:p>
    <w:p w14:paraId="00000030" w14:textId="77777777" w:rsidR="002F31A6" w:rsidRDefault="002F31A6" w:rsidP="007364AA">
      <w:pPr>
        <w:jc w:val="both"/>
      </w:pPr>
    </w:p>
    <w:p w14:paraId="0EFC8343" w14:textId="77777777" w:rsidR="00882508" w:rsidRDefault="00882508" w:rsidP="007364AA">
      <w:pPr>
        <w:jc w:val="both"/>
        <w:rPr>
          <w:b/>
          <w:sz w:val="26"/>
          <w:szCs w:val="26"/>
        </w:rPr>
      </w:pPr>
      <w:bookmarkStart w:id="5" w:name="_92c0oywccj8s" w:colFirst="0" w:colLast="0"/>
      <w:bookmarkEnd w:id="5"/>
      <w:r>
        <w:rPr>
          <w:b/>
          <w:sz w:val="26"/>
          <w:szCs w:val="26"/>
        </w:rPr>
        <w:br w:type="page"/>
      </w:r>
    </w:p>
    <w:p w14:paraId="00000032" w14:textId="08445006" w:rsidR="002F31A6" w:rsidRPr="00882508" w:rsidRDefault="00E501A6" w:rsidP="007364AA">
      <w:pPr>
        <w:pStyle w:val="Heading1"/>
      </w:pPr>
      <w:bookmarkStart w:id="6" w:name="_Toc210828840"/>
      <w:r>
        <w:lastRenderedPageBreak/>
        <w:t xml:space="preserve">Session 2. </w:t>
      </w:r>
      <w:proofErr w:type="spellStart"/>
      <w:r>
        <w:t>Inégalités</w:t>
      </w:r>
      <w:proofErr w:type="spellEnd"/>
      <w:r>
        <w:t xml:space="preserve"> </w:t>
      </w:r>
      <w:proofErr w:type="spellStart"/>
      <w:r>
        <w:t>genrées</w:t>
      </w:r>
      <w:proofErr w:type="spellEnd"/>
      <w:r>
        <w:t xml:space="preserve"> et santé</w:t>
      </w:r>
      <w:bookmarkEnd w:id="6"/>
      <w:r>
        <w:t xml:space="preserve"> </w:t>
      </w:r>
    </w:p>
    <w:p w14:paraId="00000033" w14:textId="77777777" w:rsidR="002F31A6" w:rsidRDefault="00E501A6" w:rsidP="007364AA">
      <w:pPr>
        <w:spacing w:line="240" w:lineRule="auto"/>
        <w:jc w:val="both"/>
        <w:rPr>
          <w:b/>
        </w:rPr>
      </w:pPr>
      <w:r>
        <w:rPr>
          <w:b/>
        </w:rPr>
        <w:t>Date: Wednesday 12 November – 10:00 to 12:30</w:t>
      </w:r>
    </w:p>
    <w:p w14:paraId="00000034" w14:textId="77777777" w:rsidR="002F31A6" w:rsidRDefault="00E501A6" w:rsidP="007364AA">
      <w:pPr>
        <w:spacing w:line="240" w:lineRule="auto"/>
        <w:jc w:val="both"/>
        <w:rPr>
          <w:b/>
        </w:rPr>
      </w:pPr>
      <w:r>
        <w:rPr>
          <w:b/>
        </w:rPr>
        <w:t>Location: Casablanca (2nd floor)</w:t>
      </w:r>
    </w:p>
    <w:p w14:paraId="00000035" w14:textId="77777777" w:rsidR="002F31A6" w:rsidRDefault="00E501A6" w:rsidP="007364AA">
      <w:pPr>
        <w:spacing w:line="240" w:lineRule="auto"/>
        <w:jc w:val="both"/>
        <w:rPr>
          <w:b/>
        </w:rPr>
      </w:pPr>
      <w:proofErr w:type="spellStart"/>
      <w:r>
        <w:rPr>
          <w:b/>
        </w:rPr>
        <w:t>Duré</w:t>
      </w:r>
      <w:proofErr w:type="spellEnd"/>
      <w:r>
        <w:rPr>
          <w:b/>
        </w:rPr>
        <w:t>: 2h30</w:t>
      </w:r>
    </w:p>
    <w:p w14:paraId="00000036" w14:textId="77777777" w:rsidR="002F31A6" w:rsidRDefault="00E501A6" w:rsidP="007364AA">
      <w:pPr>
        <w:spacing w:line="240" w:lineRule="auto"/>
        <w:jc w:val="both"/>
        <w:rPr>
          <w:b/>
        </w:rPr>
      </w:pPr>
      <w:r>
        <w:rPr>
          <w:b/>
        </w:rPr>
        <w:t>Type: panel</w:t>
      </w:r>
    </w:p>
    <w:p w14:paraId="00000037" w14:textId="77777777" w:rsidR="002F31A6" w:rsidRDefault="00E501A6" w:rsidP="007364AA">
      <w:pPr>
        <w:spacing w:line="240" w:lineRule="auto"/>
        <w:jc w:val="both"/>
        <w:rPr>
          <w:b/>
        </w:rPr>
      </w:pPr>
      <w:r>
        <w:rPr>
          <w:b/>
        </w:rPr>
        <w:t>Language: FR</w:t>
      </w:r>
    </w:p>
    <w:p w14:paraId="00000038" w14:textId="377CAB56" w:rsidR="002F31A6" w:rsidRPr="00667B0E" w:rsidRDefault="00667B0E" w:rsidP="007364AA">
      <w:pPr>
        <w:spacing w:line="240" w:lineRule="auto"/>
        <w:jc w:val="both"/>
        <w:rPr>
          <w:b/>
          <w:bCs/>
          <w:iCs/>
          <w:lang w:val="en-US"/>
        </w:rPr>
      </w:pPr>
      <w:bookmarkStart w:id="7" w:name="_Hlk211345554"/>
      <w:r>
        <w:rPr>
          <w:b/>
        </w:rPr>
        <w:t>Speakers</w:t>
      </w:r>
      <w:r w:rsidR="00E501A6">
        <w:rPr>
          <w:b/>
        </w:rPr>
        <w:t xml:space="preserve">: Charlotte </w:t>
      </w:r>
      <w:proofErr w:type="spellStart"/>
      <w:r w:rsidR="00E501A6">
        <w:rPr>
          <w:b/>
        </w:rPr>
        <w:t>Pezeril</w:t>
      </w:r>
      <w:proofErr w:type="spellEnd"/>
      <w:r>
        <w:rPr>
          <w:b/>
        </w:rPr>
        <w:t xml:space="preserve"> (moderator), </w:t>
      </w:r>
      <w:proofErr w:type="spellStart"/>
      <w:r w:rsidRPr="00667B0E">
        <w:rPr>
          <w:b/>
          <w:bCs/>
          <w:iCs/>
        </w:rPr>
        <w:t>Ndèye</w:t>
      </w:r>
      <w:proofErr w:type="spellEnd"/>
      <w:r w:rsidRPr="00667B0E">
        <w:rPr>
          <w:b/>
          <w:bCs/>
          <w:iCs/>
        </w:rPr>
        <w:t xml:space="preserve"> Fatou Kane,</w:t>
      </w:r>
      <w:r w:rsidRPr="00667B0E">
        <w:rPr>
          <w:b/>
          <w:bCs/>
          <w:iCs/>
          <w:lang w:val="en-US"/>
        </w:rPr>
        <w:t xml:space="preserve"> Julia De Clerck, Sarah Demart, </w:t>
      </w:r>
      <w:r w:rsidR="00E4385A">
        <w:rPr>
          <w:b/>
          <w:bCs/>
          <w:iCs/>
          <w:lang w:val="en-US"/>
        </w:rPr>
        <w:t xml:space="preserve">Aminata Sidibé, </w:t>
      </w:r>
      <w:r w:rsidRPr="00667B0E">
        <w:rPr>
          <w:b/>
          <w:bCs/>
          <w:iCs/>
          <w:lang w:val="en-US"/>
        </w:rPr>
        <w:t>Oceane Fraenkel</w:t>
      </w:r>
    </w:p>
    <w:bookmarkEnd w:id="7"/>
    <w:p w14:paraId="0000003A" w14:textId="77777777" w:rsidR="002F31A6" w:rsidRDefault="00E501A6" w:rsidP="007364AA">
      <w:pPr>
        <w:spacing w:before="240" w:after="240" w:line="240" w:lineRule="auto"/>
        <w:jc w:val="both"/>
      </w:pPr>
      <w:r>
        <w:t>This roundtable aims to collectively analyse and reflect on the concrete obstacles and facilitators for advancing gender-sensitive approaches to health within an intersectional framework—whether among health promotion organizations, researchers, or political, civil society, and activist stakeholders working on health and gender issues.</w:t>
      </w:r>
    </w:p>
    <w:p w14:paraId="0000003B" w14:textId="77777777" w:rsidR="002F31A6" w:rsidRDefault="00E501A6" w:rsidP="007364AA">
      <w:pPr>
        <w:spacing w:before="240" w:after="240" w:line="240" w:lineRule="auto"/>
        <w:jc w:val="both"/>
      </w:pPr>
      <w:r>
        <w:t>Drawing from these concrete issues, the roundtable also seeks to explore the biopolitical stakes involved in the governance of bodies through public health policies, both in local and global contexts. The intersectionality of bodies deemed vulnerable or "at risk"—bodies that are gendered, racialized, sexualized—should be grasped and better understood through the materiality of health (and even life) inequalities, highlighting which lives and bodies are counted, and which are not.</w:t>
      </w:r>
    </w:p>
    <w:p w14:paraId="0000003C" w14:textId="77777777" w:rsidR="002F31A6" w:rsidRDefault="00E501A6" w:rsidP="007364AA">
      <w:pPr>
        <w:spacing w:before="240" w:after="240" w:line="240" w:lineRule="auto"/>
        <w:jc w:val="both"/>
      </w:pPr>
      <w:r>
        <w:t>This roundtable aims to contribute to these reflections by fostering dialogue between diverse actors (researchers, health professionals, activists, etc.), and by encouraging interdisciplinary exchange.</w:t>
      </w:r>
    </w:p>
    <w:p w14:paraId="0000003D" w14:textId="77777777" w:rsidR="002F31A6" w:rsidRDefault="00E501A6" w:rsidP="007364AA">
      <w:pPr>
        <w:spacing w:before="240" w:after="240" w:line="240" w:lineRule="auto"/>
        <w:jc w:val="both"/>
      </w:pPr>
      <w:r>
        <w:t xml:space="preserve">This roundtable is an initiative of members of the research </w:t>
      </w:r>
      <w:proofErr w:type="spellStart"/>
      <w:r>
        <w:t>center</w:t>
      </w:r>
      <w:proofErr w:type="spellEnd"/>
      <w:r>
        <w:t xml:space="preserve"> Observatoire du Sida et des </w:t>
      </w:r>
      <w:proofErr w:type="spellStart"/>
      <w:r>
        <w:t>Sexualités</w:t>
      </w:r>
      <w:proofErr w:type="spellEnd"/>
      <w:r>
        <w:t xml:space="preserve"> (OSS, ULB) and the association Femmes et Santé (FESA), organized around a joint project entitled "Support Service for Health Inequalities based on Gender" (recognized by the COCOF in the Brussels-Capital Region).</w:t>
      </w:r>
    </w:p>
    <w:p w14:paraId="0000003E" w14:textId="600E6A5E" w:rsidR="002F31A6" w:rsidRDefault="00E501A6" w:rsidP="007364AA">
      <w:pPr>
        <w:spacing w:before="240" w:after="240" w:line="240" w:lineRule="auto"/>
        <w:jc w:val="both"/>
      </w:pPr>
      <w:r>
        <w:t xml:space="preserve">It will be facilitated by Charlotte </w:t>
      </w:r>
      <w:proofErr w:type="spellStart"/>
      <w:r>
        <w:t>Pezeril</w:t>
      </w:r>
      <w:proofErr w:type="spellEnd"/>
      <w:r>
        <w:t xml:space="preserve"> (anthropologist, OSS/ULB)  and will bring together Julia De Clerck (project manager, FESA), Sarah Demart (sociologist, OSS/ULB), Ndeye Fatou Kane (sociologist and novelist, Université Paris I), </w:t>
      </w:r>
      <w:r w:rsidR="009D2C97">
        <w:t>Aminata Sidibé (GAMS),</w:t>
      </w:r>
      <w:r>
        <w:t xml:space="preserve"> and Océane Fraenkel (public health, </w:t>
      </w:r>
      <w:proofErr w:type="spellStart"/>
      <w:r>
        <w:t>UCLouvain</w:t>
      </w:r>
      <w:proofErr w:type="spellEnd"/>
      <w:r>
        <w:t>).</w:t>
      </w:r>
    </w:p>
    <w:p w14:paraId="00000040" w14:textId="77777777" w:rsidR="002F31A6" w:rsidRDefault="00E501A6" w:rsidP="007364AA">
      <w:pPr>
        <w:spacing w:line="240" w:lineRule="auto"/>
        <w:jc w:val="both"/>
        <w:rPr>
          <w:i/>
          <w:color w:val="242424"/>
        </w:rPr>
      </w:pPr>
      <w:r>
        <w:rPr>
          <w:i/>
          <w:color w:val="242424"/>
        </w:rPr>
        <w:t xml:space="preserve">Charlotte </w:t>
      </w:r>
      <w:proofErr w:type="spellStart"/>
      <w:r>
        <w:rPr>
          <w:i/>
          <w:color w:val="242424"/>
        </w:rPr>
        <w:t>Pezeril</w:t>
      </w:r>
      <w:proofErr w:type="spellEnd"/>
      <w:r>
        <w:rPr>
          <w:i/>
          <w:color w:val="242424"/>
        </w:rPr>
        <w:t xml:space="preserve"> is an anthropologist and researcher at the Observatory of HIV and Sexualities at the Université Libre de </w:t>
      </w:r>
      <w:proofErr w:type="spellStart"/>
      <w:r>
        <w:rPr>
          <w:i/>
          <w:color w:val="242424"/>
        </w:rPr>
        <w:t>Bruxelles</w:t>
      </w:r>
      <w:proofErr w:type="spellEnd"/>
      <w:r>
        <w:rPr>
          <w:i/>
          <w:color w:val="242424"/>
        </w:rPr>
        <w:t xml:space="preserve"> (ULB). Since 2008, her research has focused on the dynamics of stigma and discrimination against people living with HIV in Belgium, including the criminalization of HIV transmission. Her work is grounded in an intersectional perspective that examines how health status (particularly HIV/AIDS) intersects with gender relations, sexuality, and postcolonial dynamics. She is also a senior lecturer at ULB, where she teaches in the Master’s program in Sexology and Clinical Sexualities.</w:t>
      </w:r>
    </w:p>
    <w:p w14:paraId="00000041" w14:textId="77777777" w:rsidR="002F31A6" w:rsidRDefault="002F31A6" w:rsidP="007364AA">
      <w:pPr>
        <w:spacing w:line="240" w:lineRule="auto"/>
        <w:jc w:val="both"/>
        <w:rPr>
          <w:i/>
          <w:color w:val="242424"/>
        </w:rPr>
      </w:pPr>
    </w:p>
    <w:p w14:paraId="00000042" w14:textId="77777777" w:rsidR="002F31A6" w:rsidRDefault="00E501A6" w:rsidP="007364AA">
      <w:pPr>
        <w:spacing w:line="240" w:lineRule="auto"/>
        <w:jc w:val="both"/>
        <w:rPr>
          <w:i/>
          <w:color w:val="242424"/>
        </w:rPr>
      </w:pPr>
      <w:proofErr w:type="spellStart"/>
      <w:r>
        <w:rPr>
          <w:i/>
          <w:color w:val="242424"/>
        </w:rPr>
        <w:t>Ndèye</w:t>
      </w:r>
      <w:proofErr w:type="spellEnd"/>
      <w:r>
        <w:rPr>
          <w:i/>
          <w:color w:val="242424"/>
        </w:rPr>
        <w:t xml:space="preserve"> Fatou Kane is a Senegalese researcher and writer. Her research first focused on the construction of Senegalese feminism through the theory of intersectionality, then on the construction of diasporic Senegalese masculinities from a politico-religious perspective. She is currently preparing a thesis at Université Paris I on the narratives produced by mainstream media that help to reiterate a form of socialization in which masculinity emerges as a norm of social structuring.</w:t>
      </w:r>
    </w:p>
    <w:p w14:paraId="00000043" w14:textId="77777777" w:rsidR="002F31A6" w:rsidRDefault="002F31A6" w:rsidP="007364AA">
      <w:pPr>
        <w:spacing w:line="240" w:lineRule="auto"/>
        <w:jc w:val="both"/>
        <w:rPr>
          <w:i/>
          <w:color w:val="242424"/>
        </w:rPr>
      </w:pPr>
    </w:p>
    <w:p w14:paraId="00000044" w14:textId="77777777" w:rsidR="002F31A6" w:rsidRDefault="00E501A6" w:rsidP="007364AA">
      <w:pPr>
        <w:spacing w:line="240" w:lineRule="auto"/>
        <w:jc w:val="both"/>
        <w:rPr>
          <w:i/>
          <w:color w:val="242424"/>
        </w:rPr>
      </w:pPr>
      <w:r>
        <w:rPr>
          <w:i/>
          <w:color w:val="242424"/>
        </w:rPr>
        <w:t xml:space="preserve">Julia De Clerck is a midwife, trained in community health, and holds a Master’s degree in Sociology and Anthropology. After several years working in hospitals, she turned to the non-profit and activist sector. Following two years as a project manager at GAMS Belgium, she is now the coordinator of Femmes et Santé, which focuses on gender issues in health promotion </w:t>
      </w:r>
      <w:r>
        <w:rPr>
          <w:i/>
          <w:color w:val="242424"/>
        </w:rPr>
        <w:lastRenderedPageBreak/>
        <w:t>in Brussels and Wallonia. Femmes et Santé aims to address gender as a social determinant of health through advocacy, training, and awareness-raising initiatives targeting policymakers, professionals, and the general public.</w:t>
      </w:r>
    </w:p>
    <w:p w14:paraId="00000045" w14:textId="77777777" w:rsidR="002F31A6" w:rsidRDefault="002F31A6" w:rsidP="007364AA">
      <w:pPr>
        <w:spacing w:line="240" w:lineRule="auto"/>
        <w:jc w:val="both"/>
        <w:rPr>
          <w:i/>
          <w:color w:val="242424"/>
        </w:rPr>
      </w:pPr>
    </w:p>
    <w:p w14:paraId="00000046" w14:textId="77777777" w:rsidR="002F31A6" w:rsidRDefault="00E501A6" w:rsidP="007364AA">
      <w:pPr>
        <w:spacing w:line="240" w:lineRule="auto"/>
        <w:jc w:val="both"/>
        <w:rPr>
          <w:i/>
          <w:color w:val="242424"/>
        </w:rPr>
      </w:pPr>
      <w:r>
        <w:rPr>
          <w:i/>
          <w:color w:val="242424"/>
        </w:rPr>
        <w:t xml:space="preserve">Sarah Demart is a sociologist at the Université Libre de </w:t>
      </w:r>
      <w:proofErr w:type="spellStart"/>
      <w:r>
        <w:rPr>
          <w:i/>
          <w:color w:val="242424"/>
        </w:rPr>
        <w:t>Bruxelles</w:t>
      </w:r>
      <w:proofErr w:type="spellEnd"/>
      <w:r>
        <w:rPr>
          <w:i/>
          <w:color w:val="242424"/>
        </w:rPr>
        <w:t xml:space="preserve"> (ULB) in Belgium. She has been working at the Observatory of HIV and Sexualities since 2018. Her research focuses on the intersection of migration, race and HIV/sexual health, from a global and multi-situated perspective (Democratic Republic of Congo and Belgium). Her work is carried out in collaboration with the Department of Infectious and Tropical Diseases at the University of Kinshasa and with the support of COCOF, AVIQ and ARES.</w:t>
      </w:r>
    </w:p>
    <w:p w14:paraId="00000047" w14:textId="77777777" w:rsidR="002F31A6" w:rsidRDefault="00E501A6" w:rsidP="007364AA">
      <w:pPr>
        <w:spacing w:line="240" w:lineRule="auto"/>
        <w:jc w:val="both"/>
        <w:rPr>
          <w:i/>
          <w:color w:val="242424"/>
        </w:rPr>
      </w:pPr>
      <w:r>
        <w:rPr>
          <w:i/>
          <w:color w:val="242424"/>
        </w:rPr>
        <w:t xml:space="preserve">She has published extensively on the issues of migration, transnationalism and diasporas, as well as on Belgian post-racial fiction and Afro-descendant anti-racism (African Diaspora Review, Revue nouvelle, Current Sociology, Northwestern University, Editions de </w:t>
      </w:r>
      <w:proofErr w:type="spellStart"/>
      <w:r>
        <w:rPr>
          <w:i/>
          <w:color w:val="242424"/>
        </w:rPr>
        <w:t>l'ULB</w:t>
      </w:r>
      <w:proofErr w:type="spellEnd"/>
      <w:r>
        <w:rPr>
          <w:i/>
          <w:color w:val="242424"/>
        </w:rPr>
        <w:t>).</w:t>
      </w:r>
    </w:p>
    <w:p w14:paraId="00000048" w14:textId="77777777" w:rsidR="002F31A6" w:rsidRDefault="00E501A6" w:rsidP="007364AA">
      <w:pPr>
        <w:spacing w:line="240" w:lineRule="auto"/>
        <w:jc w:val="both"/>
        <w:rPr>
          <w:i/>
          <w:color w:val="242424"/>
        </w:rPr>
      </w:pPr>
      <w:r>
        <w:rPr>
          <w:i/>
          <w:color w:val="242424"/>
        </w:rPr>
        <w:t xml:space="preserve">Since 2018, her research has focused more specifically on policies of ignorance in biomedical HIV prevention targeting black African women (Global Health Promotion; Aids </w:t>
      </w:r>
      <w:proofErr w:type="spellStart"/>
      <w:r>
        <w:rPr>
          <w:i/>
          <w:color w:val="242424"/>
        </w:rPr>
        <w:t>Educ</w:t>
      </w:r>
      <w:proofErr w:type="spellEnd"/>
      <w:r>
        <w:rPr>
          <w:i/>
          <w:color w:val="242424"/>
        </w:rPr>
        <w:t xml:space="preserve"> and Prev., Nouvelles Questions </w:t>
      </w:r>
      <w:proofErr w:type="spellStart"/>
      <w:r>
        <w:rPr>
          <w:i/>
          <w:color w:val="242424"/>
        </w:rPr>
        <w:t>Feministes</w:t>
      </w:r>
      <w:proofErr w:type="spellEnd"/>
      <w:r>
        <w:rPr>
          <w:i/>
          <w:color w:val="242424"/>
        </w:rPr>
        <w:t>).</w:t>
      </w:r>
    </w:p>
    <w:p w14:paraId="00000049" w14:textId="77777777" w:rsidR="002F31A6" w:rsidRDefault="00E501A6" w:rsidP="007364AA">
      <w:pPr>
        <w:spacing w:line="240" w:lineRule="auto"/>
        <w:jc w:val="both"/>
        <w:rPr>
          <w:i/>
          <w:color w:val="242424"/>
        </w:rPr>
      </w:pPr>
      <w:r>
        <w:rPr>
          <w:i/>
          <w:color w:val="242424"/>
        </w:rPr>
        <w:t>Finally, she is also a member of the STRIGES Network (Interdisciplinary Research Structure on Gender, Equality and Sexuality) at the ULB.</w:t>
      </w:r>
    </w:p>
    <w:p w14:paraId="0000004A" w14:textId="77777777" w:rsidR="002F31A6" w:rsidRDefault="002F31A6" w:rsidP="007364AA">
      <w:pPr>
        <w:spacing w:line="240" w:lineRule="auto"/>
        <w:jc w:val="both"/>
        <w:rPr>
          <w:i/>
          <w:color w:val="242424"/>
          <w:highlight w:val="white"/>
        </w:rPr>
      </w:pPr>
    </w:p>
    <w:p w14:paraId="0000004B" w14:textId="77777777" w:rsidR="002F31A6" w:rsidRDefault="002F31A6" w:rsidP="007364AA">
      <w:pPr>
        <w:spacing w:line="240" w:lineRule="auto"/>
        <w:jc w:val="both"/>
        <w:rPr>
          <w:i/>
          <w:color w:val="242424"/>
          <w:highlight w:val="white"/>
        </w:rPr>
      </w:pPr>
    </w:p>
    <w:p w14:paraId="14450635" w14:textId="77777777" w:rsidR="00667B0E" w:rsidRDefault="00E501A6" w:rsidP="007364AA">
      <w:pPr>
        <w:keepLines/>
        <w:spacing w:line="278" w:lineRule="auto"/>
        <w:jc w:val="both"/>
        <w:rPr>
          <w:b/>
          <w:lang w:val="nl-BE"/>
        </w:rPr>
      </w:pPr>
      <w:r w:rsidRPr="00E501A6">
        <w:rPr>
          <w:b/>
          <w:lang w:val="nl-BE"/>
        </w:rPr>
        <w:t>Tais-toi, ça ne se voit pas</w:t>
      </w:r>
    </w:p>
    <w:p w14:paraId="0000004C" w14:textId="75B3F82E" w:rsidR="002F31A6" w:rsidRPr="00E501A6" w:rsidRDefault="00E501A6" w:rsidP="007364AA">
      <w:pPr>
        <w:keepLines/>
        <w:spacing w:line="278" w:lineRule="auto"/>
        <w:jc w:val="both"/>
        <w:rPr>
          <w:b/>
          <w:bCs/>
          <w:iCs/>
          <w:lang w:val="nl-BE"/>
        </w:rPr>
      </w:pPr>
      <w:r w:rsidRPr="00E501A6">
        <w:rPr>
          <w:b/>
          <w:bCs/>
          <w:iCs/>
          <w:lang w:val="nl-BE"/>
        </w:rPr>
        <w:t>Océane Fraenkel</w:t>
      </w:r>
    </w:p>
    <w:p w14:paraId="0000004D" w14:textId="77777777" w:rsidR="002F31A6" w:rsidRDefault="00E501A6" w:rsidP="007364AA">
      <w:pPr>
        <w:keepLines/>
        <w:spacing w:line="278" w:lineRule="auto"/>
        <w:jc w:val="both"/>
      </w:pPr>
      <w:r>
        <w:t xml:space="preserve">Her first thesis focuses on the social and political management of endometriosis, particularly in relation to the absence of menstrual leave in Belgium. The topic is deeply personal to her, as several of her friends suffer from intense menstrual pain (leading to repetitive school and job absences, vomiting, fainting), many of whom don’t even know whether they have endometriosis — due to poor access to care, a lack of medical listening, and chronic delays in diagnosis and treatment. This research raises a fundamental question: is the suffering of people with endometriosis being heard and addressed? Medically, diagnostic delays are widespread, funding is insufficient, and treatment options remain limited. Politically, little to no action has been taken :  in Belgium, no concrete measures exist to address these realities. As her research progressed, she began exploring how gender, national origin, and the professional sphere intersect in the </w:t>
      </w:r>
      <w:proofErr w:type="spellStart"/>
      <w:r>
        <w:t>invisibilization</w:t>
      </w:r>
      <w:proofErr w:type="spellEnd"/>
      <w:r>
        <w:t xml:space="preserve"> of this pain. She critically examines racialized medical stereotypes such as the so-called “Mediterranean syndrome,” which delegitimizes the complaints of certain women, as well as the dominant masculine norms that govern professional environments : strength, autonomy, invulnerability. These values, presented as neutral and universal, actually silence pain. Women are afraid to speak up, stay home, faint at work, or take physical risks, revealing a form of structural violence embedded in masculinized, oppressive work cultures.</w:t>
      </w:r>
    </w:p>
    <w:p w14:paraId="5D6C0CE9" w14:textId="77777777" w:rsidR="00667B0E" w:rsidRDefault="00667B0E" w:rsidP="007364AA">
      <w:pPr>
        <w:shd w:val="clear" w:color="auto" w:fill="FFFFFF"/>
        <w:jc w:val="both"/>
      </w:pPr>
      <w:bookmarkStart w:id="8" w:name="_e4yqp15u3nad" w:colFirst="0" w:colLast="0"/>
      <w:bookmarkEnd w:id="8"/>
    </w:p>
    <w:p w14:paraId="00000050" w14:textId="65BF4AC9" w:rsidR="002F31A6" w:rsidRDefault="00E501A6" w:rsidP="00670D00">
      <w:pPr>
        <w:shd w:val="clear" w:color="auto" w:fill="FFFFFF"/>
        <w:jc w:val="both"/>
      </w:pPr>
      <w:r>
        <w:t xml:space="preserve">Her second thesis expands the scope beyond cisgender women to explore the menstrual health of people often excluded from dominant narratives. She focuses on the lived experiences of trans* and socioeconomically marginalized individuals, who are frequently excluded from the </w:t>
      </w:r>
      <w:proofErr w:type="spellStart"/>
      <w:r>
        <w:t>labor</w:t>
      </w:r>
      <w:proofErr w:type="spellEnd"/>
      <w:r>
        <w:t xml:space="preserve"> market and public discourse. Through this work, she advocates for an intersectional, inclusive, and situated approach to menstrual health — one that acknowledges the complex interplay of gender, class, identity, and social norms in shaping access to care and recognition.</w:t>
      </w:r>
      <w:bookmarkStart w:id="9" w:name="_bf5a30o868nq" w:colFirst="0" w:colLast="0"/>
      <w:bookmarkEnd w:id="9"/>
    </w:p>
    <w:p w14:paraId="00000052" w14:textId="13C85761" w:rsidR="002F31A6" w:rsidRPr="00E501A6" w:rsidRDefault="00E501A6" w:rsidP="007364AA">
      <w:pPr>
        <w:jc w:val="both"/>
        <w:rPr>
          <w:i/>
        </w:rPr>
      </w:pPr>
      <w:r>
        <w:rPr>
          <w:i/>
        </w:rPr>
        <w:t xml:space="preserve">Océane Fraenkel, 26, is of Belgian and Swedish descent. A trained nurse, she holds a degree from the Faculty of Public Health at the Université </w:t>
      </w:r>
      <w:proofErr w:type="spellStart"/>
      <w:r>
        <w:rPr>
          <w:i/>
        </w:rPr>
        <w:t>catholique</w:t>
      </w:r>
      <w:proofErr w:type="spellEnd"/>
      <w:r>
        <w:rPr>
          <w:i/>
        </w:rPr>
        <w:t xml:space="preserve"> de Louvain (UCL), and is currently completing a specialized Master’s in Gender Studies.</w:t>
      </w:r>
    </w:p>
    <w:p w14:paraId="00000053" w14:textId="77777777" w:rsidR="002F31A6" w:rsidRDefault="00E501A6" w:rsidP="007364AA">
      <w:pPr>
        <w:pStyle w:val="Heading1"/>
      </w:pPr>
      <w:bookmarkStart w:id="10" w:name="_xj5alodfcxp0" w:colFirst="0" w:colLast="0"/>
      <w:bookmarkStart w:id="11" w:name="_Toc210828841"/>
      <w:bookmarkEnd w:id="10"/>
      <w:r>
        <w:lastRenderedPageBreak/>
        <w:t xml:space="preserve">Session 3. Some dances last longer than Castles: </w:t>
      </w:r>
      <w:proofErr w:type="spellStart"/>
      <w:r>
        <w:t>Çiftetelli</w:t>
      </w:r>
      <w:proofErr w:type="spellEnd"/>
      <w:r>
        <w:t>. Ethnic cleansing and body politics in the MENAHT dances.</w:t>
      </w:r>
      <w:bookmarkEnd w:id="11"/>
      <w:r>
        <w:t xml:space="preserve"> </w:t>
      </w:r>
    </w:p>
    <w:p w14:paraId="00000054" w14:textId="77777777" w:rsidR="002F31A6" w:rsidRDefault="00E501A6" w:rsidP="007364AA">
      <w:pPr>
        <w:spacing w:line="240" w:lineRule="auto"/>
        <w:jc w:val="both"/>
        <w:rPr>
          <w:b/>
        </w:rPr>
      </w:pPr>
      <w:r>
        <w:rPr>
          <w:b/>
        </w:rPr>
        <w:t xml:space="preserve">Date: Wednesday 12 November – 10:00 to 12:30 </w:t>
      </w:r>
    </w:p>
    <w:p w14:paraId="00000055" w14:textId="19FB1756" w:rsidR="002F31A6" w:rsidRDefault="00E501A6" w:rsidP="007364AA">
      <w:pPr>
        <w:spacing w:line="240" w:lineRule="auto"/>
        <w:jc w:val="both"/>
        <w:rPr>
          <w:b/>
        </w:rPr>
      </w:pPr>
      <w:r>
        <w:rPr>
          <w:b/>
        </w:rPr>
        <w:t>Place: Danceroom</w:t>
      </w:r>
      <w:r w:rsidR="00C4456B">
        <w:rPr>
          <w:b/>
        </w:rPr>
        <w:t xml:space="preserve"> (3</w:t>
      </w:r>
      <w:r w:rsidR="00C4456B" w:rsidRPr="00C4456B">
        <w:rPr>
          <w:b/>
          <w:vertAlign w:val="superscript"/>
        </w:rPr>
        <w:t>rd</w:t>
      </w:r>
      <w:r w:rsidR="00C4456B">
        <w:rPr>
          <w:b/>
        </w:rPr>
        <w:t xml:space="preserve"> floor)</w:t>
      </w:r>
    </w:p>
    <w:p w14:paraId="00000056" w14:textId="77777777" w:rsidR="002F31A6" w:rsidRDefault="00E501A6" w:rsidP="007364AA">
      <w:pPr>
        <w:spacing w:line="240" w:lineRule="auto"/>
        <w:jc w:val="both"/>
        <w:rPr>
          <w:b/>
        </w:rPr>
      </w:pPr>
      <w:r>
        <w:rPr>
          <w:b/>
        </w:rPr>
        <w:t>Length: 2h30</w:t>
      </w:r>
    </w:p>
    <w:p w14:paraId="00000057" w14:textId="77777777" w:rsidR="002F31A6" w:rsidRDefault="00E501A6" w:rsidP="007364AA">
      <w:pPr>
        <w:keepLines/>
        <w:spacing w:line="278" w:lineRule="auto"/>
        <w:jc w:val="both"/>
        <w:rPr>
          <w:b/>
        </w:rPr>
      </w:pPr>
      <w:r>
        <w:rPr>
          <w:b/>
        </w:rPr>
        <w:t>Type: dance workshop</w:t>
      </w:r>
    </w:p>
    <w:p w14:paraId="342B3168" w14:textId="77777777" w:rsidR="00667B0E" w:rsidRDefault="00E501A6" w:rsidP="007364AA">
      <w:pPr>
        <w:keepLines/>
        <w:spacing w:line="278" w:lineRule="auto"/>
        <w:jc w:val="both"/>
        <w:rPr>
          <w:b/>
        </w:rPr>
      </w:pPr>
      <w:r>
        <w:rPr>
          <w:b/>
        </w:rPr>
        <w:t>Language: ENG</w:t>
      </w:r>
    </w:p>
    <w:p w14:paraId="00000058" w14:textId="29DD91B2" w:rsidR="002F31A6" w:rsidRDefault="00E501A6" w:rsidP="007364AA">
      <w:pPr>
        <w:keepLines/>
        <w:spacing w:line="278" w:lineRule="auto"/>
        <w:jc w:val="both"/>
        <w:rPr>
          <w:b/>
        </w:rPr>
      </w:pPr>
      <w:r>
        <w:rPr>
          <w:b/>
        </w:rPr>
        <w:t>Facilitator: Elli Vassalou</w:t>
      </w:r>
    </w:p>
    <w:p w14:paraId="00000059" w14:textId="77777777" w:rsidR="002F31A6" w:rsidRPr="00667B0E" w:rsidRDefault="00E501A6" w:rsidP="007364AA">
      <w:pPr>
        <w:spacing w:before="240" w:after="240"/>
        <w:jc w:val="both"/>
      </w:pPr>
      <w:r w:rsidRPr="00667B0E">
        <w:t xml:space="preserve">This research investigates the cross-cultural and diasporic practice of </w:t>
      </w:r>
      <w:proofErr w:type="spellStart"/>
      <w:r w:rsidRPr="00667B0E">
        <w:t>Çiftetelli</w:t>
      </w:r>
      <w:proofErr w:type="spellEnd"/>
      <w:r w:rsidRPr="00667B0E">
        <w:t xml:space="preserve">, a Greco-Turkish dance, as a tool for collective healing, feminist placemaking, and queer joy. </w:t>
      </w:r>
      <w:proofErr w:type="spellStart"/>
      <w:r w:rsidRPr="00667B0E">
        <w:t>Çiftetelli</w:t>
      </w:r>
      <w:proofErr w:type="spellEnd"/>
      <w:r w:rsidRPr="00667B0E">
        <w:t xml:space="preserve"> belongs to the traditions of “Oriental” dances practised across the SWANA region and the Balkans (MENAHT). It is not considered a folk dance, and it has been silenced as hyper-feminine, inappropriate and unfitting to the national narratives of Greece and Türkiye, who, after the fall of the Ottoman Empire, sought alignment with the West.</w:t>
      </w:r>
      <w:r w:rsidRPr="00667B0E">
        <w:br/>
        <w:t>Can a dance that brings ambiguous connotations, seen by a colonial and orientalist gaze, incorporate the potential for social, cultural and sexual resistance? Can it strengthen bonds of transnational solidarities, non-</w:t>
      </w:r>
      <w:proofErr w:type="spellStart"/>
      <w:r w:rsidRPr="00667B0E">
        <w:t>eurocentric</w:t>
      </w:r>
      <w:proofErr w:type="spellEnd"/>
      <w:r w:rsidRPr="00667B0E">
        <w:t xml:space="preserve"> narratives and reclaim fluid understanding of traditions and forms of community?</w:t>
      </w:r>
      <w:r w:rsidRPr="00667B0E">
        <w:br/>
        <w:t xml:space="preserve">The research creates gatherings -circles of study and celebration- as a methodology for producing collective cross-cultural knowledge. Circles have already taken place in Nicosia, Athens, and Brussels, inviting participants to explore their own “city’s </w:t>
      </w:r>
      <w:proofErr w:type="spellStart"/>
      <w:r w:rsidRPr="00667B0E">
        <w:t>Çiftetellisi</w:t>
      </w:r>
      <w:proofErr w:type="spellEnd"/>
      <w:r w:rsidRPr="00667B0E">
        <w:t>”—the hybrid, evolving form shaped by diasporic, minoritarian, and queer communities.</w:t>
      </w:r>
    </w:p>
    <w:p w14:paraId="0000005A" w14:textId="77777777" w:rsidR="002F31A6" w:rsidRPr="00667B0E" w:rsidRDefault="00E501A6" w:rsidP="007364AA">
      <w:pPr>
        <w:spacing w:before="240" w:after="240"/>
        <w:jc w:val="both"/>
      </w:pPr>
      <w:r w:rsidRPr="00667B0E">
        <w:t>In the 2.5-hour circle/workshop, participants are invited to immerse themselves in the research through a collection of texts, stories from previous workshops, and pop culture references. Guided by the artist, they are then invited to share personal stories, embodied memories, and reflections on the dance and body politics in their own experience. Finally, participants share rhythms that move them, teach each other favourite dance gestures, and dance freely.</w:t>
      </w:r>
    </w:p>
    <w:p w14:paraId="0000005B" w14:textId="77777777" w:rsidR="002F31A6" w:rsidRPr="00667B0E" w:rsidRDefault="00E501A6" w:rsidP="007364AA">
      <w:pPr>
        <w:spacing w:before="240" w:after="240"/>
        <w:jc w:val="both"/>
      </w:pPr>
      <w:r w:rsidRPr="00667B0E">
        <w:t xml:space="preserve">Together, we treat movement as a social text, creating counter-narratives that transcend gender, nation, race, and ability. While </w:t>
      </w:r>
      <w:proofErr w:type="spellStart"/>
      <w:r w:rsidRPr="00667B0E">
        <w:t>Çiftetelli</w:t>
      </w:r>
      <w:proofErr w:type="spellEnd"/>
      <w:r w:rsidRPr="00667B0E">
        <w:t xml:space="preserve"> is our starting point, we engage with  dances such as Baladi, </w:t>
      </w:r>
      <w:proofErr w:type="spellStart"/>
      <w:r w:rsidRPr="00667B0E">
        <w:t>Raqs</w:t>
      </w:r>
      <w:proofErr w:type="spellEnd"/>
      <w:r w:rsidRPr="00667B0E">
        <w:t xml:space="preserve"> Sharqi, Roman Havasi,  similarly deemed “too feminine,” and thus controlled. The focus on dance enables us to access the trauma of cultural erasure through joy, </w:t>
      </w:r>
      <w:proofErr w:type="spellStart"/>
      <w:r w:rsidRPr="00667B0E">
        <w:t>kinesthetic</w:t>
      </w:r>
      <w:proofErr w:type="spellEnd"/>
      <w:r w:rsidRPr="00667B0E">
        <w:t xml:space="preserve"> pleasure, empathy, and shared histories, inscribed in the body as a </w:t>
      </w:r>
      <w:proofErr w:type="spellStart"/>
      <w:r w:rsidRPr="00667B0E">
        <w:t>topos</w:t>
      </w:r>
      <w:proofErr w:type="spellEnd"/>
      <w:r w:rsidRPr="00667B0E">
        <w:t>—a terrain of layered sensations and temporality.</w:t>
      </w:r>
    </w:p>
    <w:p w14:paraId="50844CFB" w14:textId="77777777" w:rsidR="00667B0E" w:rsidRPr="00667B0E" w:rsidRDefault="00E501A6" w:rsidP="007364AA">
      <w:pPr>
        <w:spacing w:before="240" w:after="240"/>
        <w:jc w:val="both"/>
        <w:rPr>
          <w:b/>
          <w:i/>
        </w:rPr>
      </w:pPr>
      <w:r w:rsidRPr="00667B0E">
        <w:rPr>
          <w:b/>
          <w:i/>
        </w:rPr>
        <w:t>Who is this for?</w:t>
      </w:r>
    </w:p>
    <w:p w14:paraId="0000005C" w14:textId="7403CAB4" w:rsidR="002F31A6" w:rsidRPr="00667B0E" w:rsidRDefault="00E501A6" w:rsidP="007364AA">
      <w:pPr>
        <w:spacing w:before="240" w:after="240"/>
        <w:jc w:val="both"/>
        <w:rPr>
          <w:i/>
        </w:rPr>
      </w:pPr>
      <w:r w:rsidRPr="00667B0E">
        <w:rPr>
          <w:i/>
        </w:rPr>
        <w:t>This space is primarily for people with cultural affinity to SWANA / Balkan dance traditions. We want it to be grounded in lived connection and heritage.</w:t>
      </w:r>
    </w:p>
    <w:p w14:paraId="0000005D" w14:textId="77777777" w:rsidR="002F31A6" w:rsidRPr="00667B0E" w:rsidRDefault="00E501A6" w:rsidP="007364AA">
      <w:pPr>
        <w:spacing w:before="240" w:after="240"/>
        <w:jc w:val="both"/>
        <w:rPr>
          <w:i/>
        </w:rPr>
      </w:pPr>
      <w:r w:rsidRPr="00667B0E">
        <w:rPr>
          <w:i/>
        </w:rPr>
        <w:t xml:space="preserve">Supportive allies are welcome, as long as they join with respect and </w:t>
      </w:r>
      <w:proofErr w:type="spellStart"/>
      <w:r w:rsidRPr="00667B0E">
        <w:rPr>
          <w:i/>
        </w:rPr>
        <w:t>center</w:t>
      </w:r>
      <w:proofErr w:type="spellEnd"/>
      <w:r w:rsidRPr="00667B0E">
        <w:rPr>
          <w:i/>
        </w:rPr>
        <w:t xml:space="preserve"> the voices of those with direct ties.</w:t>
      </w:r>
    </w:p>
    <w:p w14:paraId="0000005E" w14:textId="77777777" w:rsidR="002F31A6" w:rsidRPr="00667B0E" w:rsidRDefault="00E501A6" w:rsidP="007364AA">
      <w:pPr>
        <w:spacing w:before="240" w:after="240"/>
        <w:jc w:val="both"/>
        <w:rPr>
          <w:i/>
        </w:rPr>
      </w:pPr>
      <w:r w:rsidRPr="00667B0E">
        <w:rPr>
          <w:i/>
        </w:rPr>
        <w:t>Whether trained or untrained, with anybody, young or old, confident or shy — you are welcome here.</w:t>
      </w:r>
      <w:r w:rsidRPr="00667B0E">
        <w:rPr>
          <w:i/>
        </w:rPr>
        <w:br/>
        <w:t>This space is queer- &amp; trans-inclusive. All genders are welcome.</w:t>
      </w:r>
    </w:p>
    <w:p w14:paraId="5AED37A4" w14:textId="77777777" w:rsidR="00667B0E" w:rsidRPr="00667B0E" w:rsidRDefault="00E501A6" w:rsidP="007364AA">
      <w:pPr>
        <w:spacing w:before="240" w:after="240"/>
        <w:jc w:val="both"/>
        <w:rPr>
          <w:b/>
        </w:rPr>
      </w:pPr>
      <w:r w:rsidRPr="00667B0E">
        <w:rPr>
          <w:b/>
        </w:rPr>
        <w:lastRenderedPageBreak/>
        <w:t>What to bring:</w:t>
      </w:r>
    </w:p>
    <w:p w14:paraId="0000005F" w14:textId="41A7BC3D" w:rsidR="002F31A6" w:rsidRPr="00667B0E" w:rsidRDefault="00E501A6" w:rsidP="007364AA">
      <w:pPr>
        <w:spacing w:before="240" w:after="240"/>
        <w:jc w:val="both"/>
      </w:pPr>
      <w:r w:rsidRPr="00667B0E">
        <w:rPr>
          <w:rFonts w:ascii="Segoe UI Emoji" w:eastAsia="Arial Unicode MS" w:hAnsi="Segoe UI Emoji" w:cs="Segoe UI Emoji"/>
        </w:rPr>
        <w:t>✨</w:t>
      </w:r>
      <w:r w:rsidRPr="00667B0E">
        <w:rPr>
          <w:rFonts w:eastAsia="Arial Unicode MS"/>
        </w:rPr>
        <w:t xml:space="preserve">  That song you can’t sit still to — the one that makes your hips or shoulders move without asking.</w:t>
      </w:r>
      <w:r w:rsidRPr="00667B0E">
        <w:rPr>
          <w:rFonts w:eastAsia="Arial Unicode MS"/>
        </w:rPr>
        <w:br/>
        <w:t xml:space="preserve"> </w:t>
      </w:r>
      <w:r w:rsidRPr="00667B0E">
        <w:rPr>
          <w:rFonts w:ascii="Segoe UI Emoji" w:eastAsia="Arial Unicode MS" w:hAnsi="Segoe UI Emoji" w:cs="Segoe UI Emoji"/>
        </w:rPr>
        <w:t>✨</w:t>
      </w:r>
      <w:r w:rsidRPr="00667B0E">
        <w:rPr>
          <w:rFonts w:eastAsia="Arial Unicode MS"/>
        </w:rPr>
        <w:t xml:space="preserve"> Clothes you love to see yourself dancing in: fabulous, playful, comfortable? All the above?</w:t>
      </w:r>
      <w:r w:rsidRPr="00667B0E">
        <w:rPr>
          <w:rFonts w:eastAsia="Arial Unicode MS"/>
        </w:rPr>
        <w:br/>
        <w:t xml:space="preserve"> </w:t>
      </w:r>
      <w:r w:rsidRPr="00667B0E">
        <w:rPr>
          <w:rFonts w:ascii="Segoe UI Emoji" w:eastAsia="Arial Unicode MS" w:hAnsi="Segoe UI Emoji" w:cs="Segoe UI Emoji"/>
        </w:rPr>
        <w:t>✨</w:t>
      </w:r>
      <w:r w:rsidRPr="00667B0E">
        <w:rPr>
          <w:rFonts w:eastAsia="Arial Unicode MS"/>
        </w:rPr>
        <w:t xml:space="preserve"> Openness to share, listen, and move at your own pace.</w:t>
      </w:r>
    </w:p>
    <w:p w14:paraId="00000060" w14:textId="77777777" w:rsidR="002F31A6" w:rsidRPr="00667B0E" w:rsidRDefault="00E501A6" w:rsidP="007364AA">
      <w:pPr>
        <w:spacing w:before="240" w:after="240"/>
        <w:jc w:val="both"/>
      </w:pPr>
      <w:r w:rsidRPr="00667B0E">
        <w:t>Let’s dance, remember, and re-imagine together.</w:t>
      </w:r>
    </w:p>
    <w:p w14:paraId="00000061" w14:textId="77777777" w:rsidR="002F31A6" w:rsidRPr="00667B0E" w:rsidRDefault="00E501A6" w:rsidP="007364AA">
      <w:pPr>
        <w:keepLines/>
        <w:spacing w:line="278" w:lineRule="auto"/>
        <w:jc w:val="both"/>
        <w:rPr>
          <w:i/>
        </w:rPr>
      </w:pPr>
      <w:r w:rsidRPr="00667B0E">
        <w:rPr>
          <w:i/>
        </w:rPr>
        <w:t>Elli Vassalou (1983, GR) is a Brussels-based transdisciplinary artist, architect, and researcher. Her socially engaged practice explores migration, diaspora, and intersectional and decolonial pedagogies, using counter-mapping to surface overlooked narratives of public space and collective memory. She creates platforms for community building, co-creation, and collective reflection—often grounded in forms of gathering and collaborative work. Taking the position of a vulnerable observer, she draws from her own experience of exclusion to connect the personal with broader political concerns. Her hybrid practice spans film, performance, storytelling, sensory and auto-ethnographic tools, archives, and spatial design.</w:t>
      </w:r>
    </w:p>
    <w:p w14:paraId="00000062" w14:textId="77777777" w:rsidR="002F31A6" w:rsidRPr="00667B0E" w:rsidRDefault="00E501A6" w:rsidP="007364AA">
      <w:pPr>
        <w:keepLines/>
        <w:spacing w:line="278" w:lineRule="auto"/>
        <w:jc w:val="both"/>
      </w:pPr>
      <w:r w:rsidRPr="00667B0E">
        <w:rPr>
          <w:i/>
        </w:rPr>
        <w:t xml:space="preserve">Elli has worked with Globe Aroma, Open Design Course, and the </w:t>
      </w:r>
      <w:proofErr w:type="spellStart"/>
      <w:r w:rsidRPr="00667B0E">
        <w:rPr>
          <w:i/>
        </w:rPr>
        <w:t>youyougroup</w:t>
      </w:r>
      <w:proofErr w:type="spellEnd"/>
      <w:r w:rsidRPr="00667B0E">
        <w:rPr>
          <w:i/>
        </w:rPr>
        <w:t xml:space="preserve">. She (co)founded platforms including </w:t>
      </w:r>
      <w:proofErr w:type="spellStart"/>
      <w:r w:rsidRPr="00667B0E">
        <w:rPr>
          <w:i/>
        </w:rPr>
        <w:t>Syntrofi</w:t>
      </w:r>
      <w:proofErr w:type="spellEnd"/>
      <w:r w:rsidRPr="00667B0E">
        <w:rPr>
          <w:i/>
        </w:rPr>
        <w:t>, Surplus Cinema, School of Love, and The Post Collective, fostering spaces of kin-making and world-building among migrant and racialised communities.</w:t>
      </w:r>
    </w:p>
    <w:p w14:paraId="116DF8F9" w14:textId="77777777" w:rsidR="00882508" w:rsidRDefault="00882508" w:rsidP="007364AA">
      <w:pPr>
        <w:jc w:val="both"/>
        <w:rPr>
          <w:b/>
          <w:sz w:val="26"/>
          <w:szCs w:val="26"/>
        </w:rPr>
      </w:pPr>
      <w:bookmarkStart w:id="12" w:name="_lg7lpwxzsah2" w:colFirst="0" w:colLast="0"/>
      <w:bookmarkEnd w:id="12"/>
      <w:r>
        <w:rPr>
          <w:b/>
          <w:sz w:val="26"/>
          <w:szCs w:val="26"/>
        </w:rPr>
        <w:br w:type="page"/>
      </w:r>
    </w:p>
    <w:p w14:paraId="00000063" w14:textId="3FBEAFE0" w:rsidR="002F31A6" w:rsidRDefault="00E501A6" w:rsidP="007364AA">
      <w:pPr>
        <w:pStyle w:val="Heading1"/>
      </w:pPr>
      <w:bookmarkStart w:id="13" w:name="_Toc210828842"/>
      <w:r>
        <w:lastRenderedPageBreak/>
        <w:t>Session 4. Reproductive realities: Abortion, Choice &amp; Care</w:t>
      </w:r>
      <w:bookmarkEnd w:id="13"/>
    </w:p>
    <w:p w14:paraId="00000064" w14:textId="77777777" w:rsidR="002F31A6" w:rsidRDefault="002F31A6" w:rsidP="007364AA">
      <w:pPr>
        <w:spacing w:line="240" w:lineRule="auto"/>
        <w:jc w:val="both"/>
        <w:rPr>
          <w:b/>
        </w:rPr>
      </w:pPr>
    </w:p>
    <w:p w14:paraId="00000065" w14:textId="77777777" w:rsidR="002F31A6" w:rsidRDefault="00E501A6" w:rsidP="00667B0E">
      <w:pPr>
        <w:spacing w:line="240" w:lineRule="auto"/>
        <w:jc w:val="both"/>
        <w:rPr>
          <w:b/>
        </w:rPr>
      </w:pPr>
      <w:r>
        <w:rPr>
          <w:b/>
        </w:rPr>
        <w:t>Date: Wednesday 12 November – 10:00 to 11:30</w:t>
      </w:r>
    </w:p>
    <w:p w14:paraId="00000066" w14:textId="1B715751" w:rsidR="002F31A6" w:rsidRDefault="00E501A6" w:rsidP="00667B0E">
      <w:pPr>
        <w:spacing w:line="240" w:lineRule="auto"/>
        <w:jc w:val="both"/>
        <w:rPr>
          <w:b/>
        </w:rPr>
      </w:pPr>
      <w:r>
        <w:rPr>
          <w:b/>
        </w:rPr>
        <w:t>Location:</w:t>
      </w:r>
      <w:r w:rsidR="00667B0E">
        <w:rPr>
          <w:b/>
        </w:rPr>
        <w:t xml:space="preserve"> </w:t>
      </w:r>
      <w:r>
        <w:rPr>
          <w:b/>
        </w:rPr>
        <w:t>Cinema (ground floor)</w:t>
      </w:r>
    </w:p>
    <w:p w14:paraId="00000067" w14:textId="77777777" w:rsidR="002F31A6" w:rsidRDefault="00E501A6" w:rsidP="00667B0E">
      <w:pPr>
        <w:spacing w:line="240" w:lineRule="auto"/>
        <w:jc w:val="both"/>
        <w:rPr>
          <w:b/>
        </w:rPr>
      </w:pPr>
      <w:r>
        <w:rPr>
          <w:b/>
        </w:rPr>
        <w:t>Length: 1h30</w:t>
      </w:r>
    </w:p>
    <w:p w14:paraId="00000068" w14:textId="77777777" w:rsidR="002F31A6" w:rsidRDefault="00E501A6" w:rsidP="00667B0E">
      <w:pPr>
        <w:spacing w:line="240" w:lineRule="auto"/>
        <w:jc w:val="both"/>
        <w:rPr>
          <w:b/>
        </w:rPr>
      </w:pPr>
      <w:r>
        <w:rPr>
          <w:b/>
        </w:rPr>
        <w:t>Type: screening &amp; discussion</w:t>
      </w:r>
    </w:p>
    <w:p w14:paraId="00000069" w14:textId="77777777" w:rsidR="002F31A6" w:rsidRDefault="00E501A6" w:rsidP="00667B0E">
      <w:pPr>
        <w:spacing w:line="240" w:lineRule="auto"/>
        <w:jc w:val="both"/>
        <w:rPr>
          <w:b/>
        </w:rPr>
      </w:pPr>
      <w:r>
        <w:rPr>
          <w:b/>
        </w:rPr>
        <w:t>Language: Multi</w:t>
      </w:r>
    </w:p>
    <w:p w14:paraId="187EBA3B" w14:textId="77777777" w:rsidR="00667B0E" w:rsidRDefault="00667B0E" w:rsidP="00667B0E">
      <w:pPr>
        <w:spacing w:line="240" w:lineRule="auto"/>
        <w:jc w:val="both"/>
        <w:rPr>
          <w:b/>
          <w:lang w:val="nl-BE"/>
        </w:rPr>
      </w:pPr>
      <w:bookmarkStart w:id="14" w:name="_Hlk211345836"/>
      <w:r w:rsidRPr="00667B0E">
        <w:rPr>
          <w:b/>
          <w:lang w:val="nl-BE"/>
        </w:rPr>
        <w:t>Speakers</w:t>
      </w:r>
      <w:r w:rsidR="00E501A6" w:rsidRPr="00667B0E">
        <w:rPr>
          <w:b/>
          <w:lang w:val="nl-BE"/>
        </w:rPr>
        <w:t>:</w:t>
      </w:r>
      <w:r>
        <w:rPr>
          <w:b/>
          <w:lang w:val="nl-BE"/>
        </w:rPr>
        <w:t xml:space="preserve"> </w:t>
      </w:r>
      <w:r w:rsidR="00E501A6" w:rsidRPr="00667B0E">
        <w:rPr>
          <w:b/>
          <w:lang w:val="nl-BE"/>
        </w:rPr>
        <w:t>Anton van Dyck</w:t>
      </w:r>
      <w:r w:rsidRPr="00667B0E">
        <w:rPr>
          <w:b/>
          <w:lang w:val="nl-BE"/>
        </w:rPr>
        <w:t xml:space="preserve"> (moderator), Constanze Wouters, Annick van Brouw</w:t>
      </w:r>
      <w:r>
        <w:rPr>
          <w:b/>
          <w:lang w:val="nl-BE"/>
        </w:rPr>
        <w:t>ershaven, Mélanie Wilmus</w:t>
      </w:r>
    </w:p>
    <w:p w14:paraId="38A981C7" w14:textId="77777777" w:rsidR="00667B0E" w:rsidRDefault="00667B0E" w:rsidP="007364AA">
      <w:pPr>
        <w:spacing w:line="240" w:lineRule="auto"/>
        <w:jc w:val="both"/>
        <w:rPr>
          <w:b/>
          <w:lang w:val="nl-BE"/>
        </w:rPr>
      </w:pPr>
    </w:p>
    <w:bookmarkEnd w:id="14"/>
    <w:p w14:paraId="24724AB0" w14:textId="77777777" w:rsidR="00F9763C" w:rsidRDefault="00E501A6" w:rsidP="00F9763C">
      <w:pPr>
        <w:spacing w:line="240" w:lineRule="auto"/>
        <w:jc w:val="both"/>
        <w:rPr>
          <w:b/>
          <w:lang w:val="en-US"/>
        </w:rPr>
      </w:pPr>
      <w:r>
        <w:rPr>
          <w:b/>
        </w:rPr>
        <w:t>Acts Of Care (NL + ENG subs)</w:t>
      </w:r>
    </w:p>
    <w:p w14:paraId="47FA0ABA" w14:textId="77777777" w:rsidR="00F9763C" w:rsidRDefault="00E501A6" w:rsidP="00F9763C">
      <w:pPr>
        <w:spacing w:line="240" w:lineRule="auto"/>
        <w:jc w:val="both"/>
        <w:rPr>
          <w:b/>
        </w:rPr>
      </w:pPr>
      <w:r>
        <w:rPr>
          <w:b/>
        </w:rPr>
        <w:t>Constanze Wouters</w:t>
      </w:r>
    </w:p>
    <w:p w14:paraId="0000006E" w14:textId="79F1B001" w:rsidR="002F31A6" w:rsidRPr="00F9763C" w:rsidRDefault="00E501A6" w:rsidP="00F9763C">
      <w:pPr>
        <w:spacing w:line="240" w:lineRule="auto"/>
        <w:jc w:val="both"/>
        <w:rPr>
          <w:b/>
          <w:lang w:val="en-US"/>
        </w:rPr>
      </w:pPr>
      <w:r>
        <w:t>When terminating a pregnancy is seen as an act of care, new conversations can begin. Care for yourself, care for a partner or care for future choices. One in five Belgian women decides to terminate her pregnancy. Abortion in Belgium is safe, easily accessible and almost free: rights hard fought for. This poetic documentary talks about the obviousness of the possibility to decide to be a parent or not. But also about the wounds that this choice might still cause. In Acts of Care, five characters recount their experience, vulnerable yet powerful, hoping to better understand and love each other.</w:t>
      </w:r>
    </w:p>
    <w:p w14:paraId="0000006F" w14:textId="77777777" w:rsidR="002F31A6" w:rsidRDefault="00E501A6" w:rsidP="007364AA">
      <w:pPr>
        <w:spacing w:after="160" w:line="278" w:lineRule="auto"/>
        <w:jc w:val="both"/>
        <w:rPr>
          <w:i/>
        </w:rPr>
      </w:pPr>
      <w:r>
        <w:rPr>
          <w:i/>
        </w:rPr>
        <w:t xml:space="preserve">Constanze Wouters (BE, she/her) is a Brussels-based filmmaker and doula. As a co-founder of </w:t>
      </w:r>
      <w:proofErr w:type="spellStart"/>
      <w:r>
        <w:rPr>
          <w:i/>
        </w:rPr>
        <w:t>Dagvorm</w:t>
      </w:r>
      <w:proofErr w:type="spellEnd"/>
      <w:r>
        <w:rPr>
          <w:i/>
        </w:rPr>
        <w:t xml:space="preserve"> Films, she explores the potential of working as a collective within cinema. Recently, she made the film Acts of Care, a documentary about abortion and the care surrounding it. Birth, femininity, and sexuality are recurring themes that deeply interest her, both in her work as a doula and in her film projects.</w:t>
      </w:r>
    </w:p>
    <w:p w14:paraId="00000070" w14:textId="77777777" w:rsidR="002F31A6" w:rsidRDefault="00E501A6" w:rsidP="007364AA">
      <w:pPr>
        <w:spacing w:after="160" w:line="278" w:lineRule="auto"/>
        <w:jc w:val="both"/>
        <w:rPr>
          <w:i/>
        </w:rPr>
      </w:pPr>
      <w:r>
        <w:rPr>
          <w:i/>
        </w:rPr>
        <w:t xml:space="preserve">In addition to her film work, Constanze is active in community projects such as In het </w:t>
      </w:r>
      <w:proofErr w:type="spellStart"/>
      <w:r>
        <w:rPr>
          <w:i/>
        </w:rPr>
        <w:t>vagevuur</w:t>
      </w:r>
      <w:proofErr w:type="spellEnd"/>
      <w:r>
        <w:rPr>
          <w:i/>
        </w:rPr>
        <w:t xml:space="preserve">, an experimental food forest in </w:t>
      </w:r>
      <w:proofErr w:type="spellStart"/>
      <w:r>
        <w:rPr>
          <w:i/>
        </w:rPr>
        <w:t>Vlezenbeek</w:t>
      </w:r>
      <w:proofErr w:type="spellEnd"/>
      <w:r>
        <w:rPr>
          <w:i/>
        </w:rPr>
        <w:t>, where she collaborates with others to pursue permaculture and share knowledge about sustainable food production. She is also a co-founder of Female Boyfriends, a FLINTA collective that creates safe spaces in nightlife for queers.</w:t>
      </w:r>
    </w:p>
    <w:p w14:paraId="00000071" w14:textId="77777777" w:rsidR="002F31A6" w:rsidRDefault="00E501A6" w:rsidP="007364AA">
      <w:pPr>
        <w:spacing w:line="240" w:lineRule="auto"/>
        <w:jc w:val="both"/>
        <w:rPr>
          <w:b/>
        </w:rPr>
      </w:pPr>
      <w:r>
        <w:rPr>
          <w:b/>
        </w:rPr>
        <w:t xml:space="preserve">Reproductive Decision-Making in the Context of Unintended Pregnancy: Navigating Social Complexities </w:t>
      </w:r>
    </w:p>
    <w:p w14:paraId="00000072" w14:textId="77777777" w:rsidR="002F31A6" w:rsidRPr="00E501A6" w:rsidRDefault="00E501A6" w:rsidP="007364AA">
      <w:pPr>
        <w:spacing w:line="240" w:lineRule="auto"/>
        <w:jc w:val="both"/>
        <w:rPr>
          <w:b/>
          <w:lang w:val="nl-BE"/>
        </w:rPr>
      </w:pPr>
      <w:r w:rsidRPr="00E501A6">
        <w:rPr>
          <w:b/>
          <w:lang w:val="nl-BE"/>
        </w:rPr>
        <w:t>Annick van Brouwershaven (Stichting FIOM)</w:t>
      </w:r>
    </w:p>
    <w:p w14:paraId="00000074" w14:textId="77777777" w:rsidR="002F31A6" w:rsidRDefault="00E501A6" w:rsidP="007364AA">
      <w:pPr>
        <w:spacing w:after="160" w:line="278" w:lineRule="auto"/>
        <w:jc w:val="both"/>
      </w:pPr>
      <w:r>
        <w:t xml:space="preserve">In this presentation, Annick van </w:t>
      </w:r>
      <w:proofErr w:type="spellStart"/>
      <w:r>
        <w:t>Brouwershaven</w:t>
      </w:r>
      <w:proofErr w:type="spellEnd"/>
      <w:r>
        <w:t xml:space="preserve"> (she/her) will discuss findings from a qualitative study on how individuals navigate reproductive decision-making following unintended pregnancy. Drawing on 38 narrative interviews, she explores how decisions—whether to continue the pregnancy, opt for abortion, or consider adoption or foster care—are shaped by social norms, expectations, and judgements. Rather than viewing decision-making as purely individual and rational, she highlights its dynamic and socially embedded nature. The insights aim to inform more context-sensitive support and care practices for those facing unintended pregnancy.</w:t>
      </w:r>
    </w:p>
    <w:p w14:paraId="00000075" w14:textId="77777777" w:rsidR="002F31A6" w:rsidRDefault="00E501A6" w:rsidP="007364AA">
      <w:pPr>
        <w:spacing w:after="160" w:line="278" w:lineRule="auto"/>
        <w:jc w:val="both"/>
        <w:rPr>
          <w:i/>
        </w:rPr>
      </w:pPr>
      <w:r>
        <w:rPr>
          <w:i/>
        </w:rPr>
        <w:t xml:space="preserve">Annick van </w:t>
      </w:r>
      <w:proofErr w:type="spellStart"/>
      <w:r>
        <w:rPr>
          <w:i/>
        </w:rPr>
        <w:t>Brouwershaven</w:t>
      </w:r>
      <w:proofErr w:type="spellEnd"/>
      <w:r>
        <w:rPr>
          <w:i/>
        </w:rPr>
        <w:t xml:space="preserve"> (she/her), MSc, is a cultural anthropologist and researcher at </w:t>
      </w:r>
      <w:proofErr w:type="spellStart"/>
      <w:r>
        <w:rPr>
          <w:i/>
        </w:rPr>
        <w:t>Fiom</w:t>
      </w:r>
      <w:proofErr w:type="spellEnd"/>
      <w:r>
        <w:rPr>
          <w:i/>
        </w:rPr>
        <w:t>, the Dutch expert centre on unwanted pregnancy. She is an external PhD candidate at Radboud University Nijmegen. Her research focuses on unintended pregnancy and associated social norms and stigmas.</w:t>
      </w:r>
    </w:p>
    <w:p w14:paraId="7E9089BC" w14:textId="77777777" w:rsidR="00F9763C" w:rsidRDefault="00F9763C" w:rsidP="007364AA">
      <w:pPr>
        <w:spacing w:before="240" w:after="240"/>
        <w:jc w:val="both"/>
        <w:rPr>
          <w:b/>
        </w:rPr>
      </w:pPr>
    </w:p>
    <w:p w14:paraId="40F7BD7D" w14:textId="77777777" w:rsidR="00F9763C" w:rsidRDefault="00E501A6" w:rsidP="00F9763C">
      <w:pPr>
        <w:spacing w:before="240"/>
        <w:jc w:val="both"/>
        <w:rPr>
          <w:b/>
        </w:rPr>
      </w:pPr>
      <w:r>
        <w:rPr>
          <w:b/>
        </w:rPr>
        <w:lastRenderedPageBreak/>
        <w:t xml:space="preserve">Cisgender women seeking permanent contraception: refusal and negative experiences. </w:t>
      </w:r>
      <w:r>
        <w:rPr>
          <w:b/>
        </w:rPr>
        <w:br/>
        <w:t>Mélanie Wilmus</w:t>
      </w:r>
    </w:p>
    <w:p w14:paraId="00000077" w14:textId="5F43A402" w:rsidR="002F31A6" w:rsidRPr="00E501A6" w:rsidRDefault="00E501A6" w:rsidP="007364AA">
      <w:pPr>
        <w:spacing w:before="240" w:after="240"/>
        <w:jc w:val="both"/>
        <w:rPr>
          <w:b/>
        </w:rPr>
      </w:pPr>
      <w:r>
        <w:t>Today in Belgium, cisgender women are too often denied their request for permanent contraception. These experiences constitute an obstacle to their reproductive autonomy and can affect their relationship of trust with the medical profession.</w:t>
      </w:r>
    </w:p>
    <w:p w14:paraId="00000078" w14:textId="77777777" w:rsidR="002F31A6" w:rsidRDefault="00E501A6" w:rsidP="007364AA">
      <w:pPr>
        <w:spacing w:before="240" w:after="240"/>
        <w:jc w:val="both"/>
      </w:pPr>
      <w:r>
        <w:t>This presentation will be structured in two main parts. The first part will provide a general overview: the history of permanent contraception, available methods, women's motivations, the Belgian legislative context, and recent statistics. The second part will focus on medical refusal: profiles of the women concerned, justifications given by doctors, and the impact on patients. This analysis will question the paternalistic and pro-natalist biases present within the medical profession. The issue of intersectionality will also be addressed.</w:t>
      </w:r>
    </w:p>
    <w:p w14:paraId="00000079" w14:textId="77777777" w:rsidR="002F31A6" w:rsidRDefault="00E501A6" w:rsidP="007364AA">
      <w:pPr>
        <w:spacing w:before="240" w:after="240"/>
        <w:jc w:val="both"/>
      </w:pPr>
      <w:r>
        <w:t>Drawing on the literature review in her Master's thesis in clinical psychology and psychopathology, Mélanie Wilmus aims to shed light on a little-known reality, deconstruct prejudices, and fuel reflection on women's autonomy in their reproductive choices.</w:t>
      </w:r>
    </w:p>
    <w:p w14:paraId="0000007A" w14:textId="77777777" w:rsidR="002F31A6" w:rsidRDefault="00E501A6" w:rsidP="007364AA">
      <w:pPr>
        <w:spacing w:before="240" w:after="240"/>
        <w:jc w:val="both"/>
        <w:rPr>
          <w:i/>
        </w:rPr>
      </w:pPr>
      <w:r>
        <w:rPr>
          <w:i/>
        </w:rPr>
        <w:t>Mélanie Wilmus (she/</w:t>
      </w:r>
      <w:proofErr w:type="spellStart"/>
      <w:r>
        <w:rPr>
          <w:i/>
        </w:rPr>
        <w:t>elle</w:t>
      </w:r>
      <w:proofErr w:type="spellEnd"/>
      <w:r>
        <w:rPr>
          <w:i/>
        </w:rPr>
        <w:t xml:space="preserve">/ze) is a final-year Master's student in clinical psychology and psychopathology at the Université Libre de </w:t>
      </w:r>
      <w:proofErr w:type="spellStart"/>
      <w:r>
        <w:rPr>
          <w:i/>
        </w:rPr>
        <w:t>Bruxelles</w:t>
      </w:r>
      <w:proofErr w:type="spellEnd"/>
      <w:r>
        <w:rPr>
          <w:i/>
        </w:rPr>
        <w:t xml:space="preserve"> (ULB). Her thesis, currently being written under the supervision of Dr. Pierre Gérain, explores “Women's experiences of reluctance or refusal by the medical profession to grant their requests for permanent contraception.” Based on her review of the literature, she aims to raise awareness of a taboo contraceptive practice, question the biases that exist within the medical profession, and highlight the importance of respecting women's decision-making autonomy.</w:t>
      </w:r>
    </w:p>
    <w:p w14:paraId="0000007B" w14:textId="77777777" w:rsidR="002F31A6" w:rsidRDefault="00E501A6" w:rsidP="007364AA">
      <w:pPr>
        <w:jc w:val="both"/>
        <w:rPr>
          <w:b/>
        </w:rPr>
      </w:pPr>
      <w:r>
        <w:rPr>
          <w:b/>
        </w:rPr>
        <w:t>About the moderator:</w:t>
      </w:r>
    </w:p>
    <w:p w14:paraId="0000007C" w14:textId="77777777" w:rsidR="002F31A6" w:rsidRDefault="00E501A6" w:rsidP="007364AA">
      <w:pPr>
        <w:jc w:val="both"/>
        <w:rPr>
          <w:i/>
        </w:rPr>
      </w:pPr>
      <w:r>
        <w:rPr>
          <w:i/>
        </w:rPr>
        <w:t>Anton Van Dyck is the founder of Compagnon, an organisation that supports people through unwanted pregnancy by offering them a discrete and safe ride to the Netherlands where they have access to abortion care beyond 12 weeks pregnancy.</w:t>
      </w:r>
    </w:p>
    <w:p w14:paraId="0000007D" w14:textId="77777777" w:rsidR="002F31A6" w:rsidRDefault="002F31A6" w:rsidP="007364AA">
      <w:pPr>
        <w:jc w:val="both"/>
        <w:rPr>
          <w:i/>
        </w:rPr>
      </w:pPr>
    </w:p>
    <w:p w14:paraId="1A66858E" w14:textId="77777777" w:rsidR="00F9763C" w:rsidRDefault="00F9763C">
      <w:pPr>
        <w:rPr>
          <w:b/>
          <w:sz w:val="26"/>
          <w:szCs w:val="26"/>
        </w:rPr>
      </w:pPr>
      <w:bookmarkStart w:id="15" w:name="_f49hohzho5kn" w:colFirst="0" w:colLast="0"/>
      <w:bookmarkStart w:id="16" w:name="_Toc210828843"/>
      <w:bookmarkEnd w:id="15"/>
      <w:r>
        <w:rPr>
          <w:sz w:val="26"/>
          <w:szCs w:val="26"/>
        </w:rPr>
        <w:br w:type="page"/>
      </w:r>
    </w:p>
    <w:p w14:paraId="0000007E" w14:textId="6F0E808D" w:rsidR="002F31A6" w:rsidRDefault="00E501A6" w:rsidP="007364AA">
      <w:pPr>
        <w:pStyle w:val="Heading1"/>
        <w:rPr>
          <w:sz w:val="26"/>
          <w:szCs w:val="26"/>
        </w:rPr>
      </w:pPr>
      <w:r>
        <w:rPr>
          <w:sz w:val="26"/>
          <w:szCs w:val="26"/>
        </w:rPr>
        <w:lastRenderedPageBreak/>
        <w:t xml:space="preserve">Session 5. </w:t>
      </w:r>
      <w:r>
        <w:t>Getting it just right? The gendered social practices of health and the credibility paradox</w:t>
      </w:r>
      <w:bookmarkEnd w:id="16"/>
      <w:r>
        <w:t xml:space="preserve"> </w:t>
      </w:r>
    </w:p>
    <w:p w14:paraId="0000007F" w14:textId="77777777" w:rsidR="002F31A6" w:rsidRDefault="00E501A6" w:rsidP="007364AA">
      <w:pPr>
        <w:spacing w:line="240" w:lineRule="auto"/>
        <w:jc w:val="both"/>
        <w:rPr>
          <w:b/>
        </w:rPr>
      </w:pPr>
      <w:r>
        <w:rPr>
          <w:b/>
        </w:rPr>
        <w:t>Date: Wednesday 12 November – 11:45 to 12:30</w:t>
      </w:r>
    </w:p>
    <w:p w14:paraId="00000080" w14:textId="77777777" w:rsidR="002F31A6" w:rsidRDefault="00E501A6" w:rsidP="007364AA">
      <w:pPr>
        <w:spacing w:line="240" w:lineRule="auto"/>
        <w:jc w:val="both"/>
        <w:rPr>
          <w:b/>
        </w:rPr>
      </w:pPr>
      <w:r>
        <w:rPr>
          <w:b/>
        </w:rPr>
        <w:t>Location: Charleroi (2nd floor)</w:t>
      </w:r>
    </w:p>
    <w:p w14:paraId="00000081" w14:textId="77777777" w:rsidR="002F31A6" w:rsidRDefault="00E501A6" w:rsidP="007364AA">
      <w:pPr>
        <w:spacing w:line="240" w:lineRule="auto"/>
        <w:jc w:val="both"/>
        <w:rPr>
          <w:b/>
        </w:rPr>
      </w:pPr>
      <w:r>
        <w:rPr>
          <w:b/>
        </w:rPr>
        <w:t>Duur: 45min - 1h</w:t>
      </w:r>
    </w:p>
    <w:p w14:paraId="00000082" w14:textId="77777777" w:rsidR="002F31A6" w:rsidRDefault="00E501A6" w:rsidP="007364AA">
      <w:pPr>
        <w:spacing w:line="240" w:lineRule="auto"/>
        <w:jc w:val="both"/>
        <w:rPr>
          <w:b/>
        </w:rPr>
      </w:pPr>
      <w:r>
        <w:rPr>
          <w:b/>
        </w:rPr>
        <w:t>Type: Workshop</w:t>
      </w:r>
    </w:p>
    <w:p w14:paraId="00000083" w14:textId="77777777" w:rsidR="002F31A6" w:rsidRDefault="00E501A6" w:rsidP="007364AA">
      <w:pPr>
        <w:spacing w:line="240" w:lineRule="auto"/>
        <w:jc w:val="both"/>
        <w:rPr>
          <w:b/>
        </w:rPr>
      </w:pPr>
      <w:r>
        <w:rPr>
          <w:b/>
        </w:rPr>
        <w:t>Language: ENG</w:t>
      </w:r>
    </w:p>
    <w:p w14:paraId="00000084" w14:textId="77777777" w:rsidR="002F31A6" w:rsidRDefault="00E501A6" w:rsidP="007364AA">
      <w:pPr>
        <w:spacing w:after="160" w:line="278" w:lineRule="auto"/>
        <w:jc w:val="both"/>
        <w:rPr>
          <w:b/>
        </w:rPr>
      </w:pPr>
      <w:r>
        <w:rPr>
          <w:b/>
        </w:rPr>
        <w:t>Facilitator: Fleur Baert</w:t>
      </w:r>
    </w:p>
    <w:p w14:paraId="00000085" w14:textId="77777777" w:rsidR="002F31A6" w:rsidRDefault="00E501A6" w:rsidP="007364AA">
      <w:pPr>
        <w:keepLines/>
        <w:spacing w:before="240" w:after="240" w:line="278" w:lineRule="auto"/>
        <w:jc w:val="both"/>
      </w:pPr>
      <w:r>
        <w:t>Although women* and gender-diverse people are overrepresented among those experiencing health issues or chronic pain, they often receive lower-quality care. Their complaints are not always taken seriously, are investigated less thoroughly, more readily attributed to psychological causes, and treated less aggressively. Research shows that gender stereotypes about health play a significant role in this disparity.</w:t>
      </w:r>
    </w:p>
    <w:p w14:paraId="00000086" w14:textId="77777777" w:rsidR="002F31A6" w:rsidRDefault="00E501A6" w:rsidP="007364AA">
      <w:pPr>
        <w:keepLines/>
        <w:spacing w:before="240" w:after="240" w:line="278" w:lineRule="auto"/>
        <w:jc w:val="both"/>
      </w:pPr>
      <w:r>
        <w:t>These stereotypes intersect with a broader social dynamic that is crucial in medical encounters: credibility. A patient’s perceived credibility appears to be systematically linked to aspects of their social identity. For example, women and racialized individuals are often granted less credibility when seeking medical help. As a result, many patients engage in “credibility work”—strategies aimed at presenting their complaints clearly and convincingly to secure appropriate care (e.g., writing down symptoms, bringing witnesses, etc.). This “credibility work” not only demands significant extra effort, but can paradoxically undermine their perceived credibility even further.</w:t>
      </w:r>
    </w:p>
    <w:p w14:paraId="00000087" w14:textId="77777777" w:rsidR="002F31A6" w:rsidRDefault="00E501A6" w:rsidP="007364AA">
      <w:pPr>
        <w:keepLines/>
        <w:spacing w:before="240" w:after="240" w:line="278" w:lineRule="auto"/>
        <w:jc w:val="both"/>
      </w:pPr>
      <w:r>
        <w:t>This workshop combines two components: a concise presentation of current research on this topic, and an interactive session where we collectively identify key challenges and explore potential pathways for policy and research.</w:t>
      </w:r>
    </w:p>
    <w:p w14:paraId="00000088" w14:textId="77777777" w:rsidR="002F31A6" w:rsidRDefault="00E501A6" w:rsidP="007364AA">
      <w:pPr>
        <w:keepLines/>
        <w:spacing w:before="240" w:after="240" w:line="278" w:lineRule="auto"/>
        <w:jc w:val="both"/>
      </w:pPr>
      <w:r>
        <w:rPr>
          <w:i/>
        </w:rPr>
        <w:t>Fleur Baert (PhD) is a clinical psychologist, postdoctoral researcher at Ghent University, and a student in the Master’s program in Gender and Diversity. For nearly ten years, she has been working on psychosocial factors in health psychology, with her research focusing on social inequalities in (mental) healthcare. In a future research project, she aims to investigate the phenomenon of gendered credibility in healthcare from an intersectional perspective.</w:t>
      </w:r>
    </w:p>
    <w:p w14:paraId="00000089" w14:textId="77777777" w:rsidR="002F31A6" w:rsidRDefault="00E501A6" w:rsidP="007364AA">
      <w:pPr>
        <w:pStyle w:val="Heading1"/>
      </w:pPr>
      <w:bookmarkStart w:id="17" w:name="_eqj7eseoe3j4" w:colFirst="0" w:colLast="0"/>
      <w:bookmarkStart w:id="18" w:name="_Toc210828844"/>
      <w:bookmarkEnd w:id="17"/>
      <w:r>
        <w:t>Session 6. Artist presentations on the multiplicity of female gazes</w:t>
      </w:r>
      <w:bookmarkEnd w:id="18"/>
    </w:p>
    <w:p w14:paraId="0000008A" w14:textId="77777777" w:rsidR="002F31A6" w:rsidRDefault="00E501A6" w:rsidP="007364AA">
      <w:pPr>
        <w:spacing w:line="240" w:lineRule="auto"/>
        <w:jc w:val="both"/>
        <w:rPr>
          <w:b/>
        </w:rPr>
      </w:pPr>
      <w:r>
        <w:rPr>
          <w:b/>
        </w:rPr>
        <w:t>Date: Wednesday 12 November – 12:00 to 12:30</w:t>
      </w:r>
    </w:p>
    <w:p w14:paraId="0000008B" w14:textId="77777777" w:rsidR="002F31A6" w:rsidRDefault="00E501A6" w:rsidP="007364AA">
      <w:pPr>
        <w:spacing w:line="240" w:lineRule="auto"/>
        <w:jc w:val="both"/>
        <w:rPr>
          <w:b/>
        </w:rPr>
      </w:pPr>
      <w:r>
        <w:rPr>
          <w:b/>
        </w:rPr>
        <w:t>Location: Expo Space (ground floor)</w:t>
      </w:r>
    </w:p>
    <w:p w14:paraId="0000008C" w14:textId="77777777" w:rsidR="002F31A6" w:rsidRDefault="00E501A6" w:rsidP="007364AA">
      <w:pPr>
        <w:spacing w:line="240" w:lineRule="auto"/>
        <w:jc w:val="both"/>
        <w:rPr>
          <w:b/>
        </w:rPr>
      </w:pPr>
      <w:r>
        <w:rPr>
          <w:b/>
        </w:rPr>
        <w:t>Length: 30 min</w:t>
      </w:r>
    </w:p>
    <w:p w14:paraId="0000008D" w14:textId="77777777" w:rsidR="002F31A6" w:rsidRDefault="00E501A6" w:rsidP="007364AA">
      <w:pPr>
        <w:spacing w:line="240" w:lineRule="auto"/>
        <w:jc w:val="both"/>
        <w:rPr>
          <w:b/>
        </w:rPr>
      </w:pPr>
      <w:r>
        <w:rPr>
          <w:b/>
        </w:rPr>
        <w:t>Type: guided tour</w:t>
      </w:r>
    </w:p>
    <w:p w14:paraId="0000008E" w14:textId="77777777" w:rsidR="002F31A6" w:rsidRDefault="00E501A6" w:rsidP="007364AA">
      <w:pPr>
        <w:spacing w:line="240" w:lineRule="auto"/>
        <w:jc w:val="both"/>
        <w:rPr>
          <w:b/>
        </w:rPr>
      </w:pPr>
      <w:r>
        <w:rPr>
          <w:b/>
        </w:rPr>
        <w:t>Language: FR/NL/ENG</w:t>
      </w:r>
    </w:p>
    <w:p w14:paraId="00000090" w14:textId="77777777" w:rsidR="002F31A6" w:rsidRDefault="00E501A6" w:rsidP="007364AA">
      <w:pPr>
        <w:spacing w:before="240" w:after="240"/>
        <w:jc w:val="both"/>
      </w:pPr>
      <w:r>
        <w:t xml:space="preserve">This exhibition </w:t>
      </w:r>
      <w:proofErr w:type="spellStart"/>
      <w:r>
        <w:t>centers</w:t>
      </w:r>
      <w:proofErr w:type="spellEnd"/>
      <w:r>
        <w:t xml:space="preserve"> on the multiplicity of female gazes, challenging the dominance of the male gaze and rejecting rigid definitions of what is “feminine” or “female” in art. Through five interdisciplinary works, we reframe documentary materials—archives, stigmatizing images, testimonies, and activist initiatives—to offer new perspectives and reappropriate dominant spaces, tools, and narratives.</w:t>
      </w:r>
    </w:p>
    <w:p w14:paraId="00000091" w14:textId="77777777" w:rsidR="002F31A6" w:rsidRDefault="00E501A6" w:rsidP="007364AA">
      <w:pPr>
        <w:spacing w:before="240" w:after="240"/>
        <w:jc w:val="both"/>
      </w:pPr>
      <w:r>
        <w:lastRenderedPageBreak/>
        <w:t xml:space="preserve">Through critical, intersectional, and multicultural perspectives, the project highlights the urgency of diversifying viewpoints and collectively framing female gazes in art : </w:t>
      </w:r>
    </w:p>
    <w:p w14:paraId="00000092" w14:textId="77777777" w:rsidR="002F31A6" w:rsidRDefault="00E501A6" w:rsidP="007364AA">
      <w:pPr>
        <w:spacing w:before="240" w:after="240"/>
        <w:jc w:val="both"/>
        <w:rPr>
          <w:b/>
          <w:i/>
        </w:rPr>
      </w:pPr>
      <w:r>
        <w:rPr>
          <w:b/>
          <w:i/>
        </w:rPr>
        <w:t>Counter-Archiving the Club: An intersectional reading of nightlife space through Brussels’ club scene by Irene Feria Prados and Léa Alapini</w:t>
      </w:r>
    </w:p>
    <w:p w14:paraId="00000093" w14:textId="77777777" w:rsidR="002F31A6" w:rsidRDefault="00E501A6" w:rsidP="007364AA">
      <w:pPr>
        <w:spacing w:before="240" w:after="240"/>
        <w:jc w:val="both"/>
      </w:pPr>
      <w:r>
        <w:t>This audiovisual essay investigates Belgian club spaces through an intersectional feminist lens. In this project, we seek to map out current valuable club initiatives in Brussels - going beyond an academic reading of gender and space to grass-roots and contemporary urgent spatial practices. This project contributes to an expanded understanding of club architecture - as both a typology and a living archive - where intersectional feminist discourse is not only theorised but embodied and spatialised.</w:t>
      </w:r>
    </w:p>
    <w:p w14:paraId="00000094" w14:textId="1C62D64B" w:rsidR="002F31A6" w:rsidRDefault="00882508" w:rsidP="007364AA">
      <w:pPr>
        <w:spacing w:before="240" w:after="240"/>
        <w:jc w:val="both"/>
        <w:rPr>
          <w:b/>
          <w:i/>
        </w:rPr>
      </w:pPr>
      <w:r>
        <w:rPr>
          <w:b/>
          <w:i/>
        </w:rPr>
        <w:t xml:space="preserve">ASIMETRIA by Erika Gozàlez </w:t>
      </w:r>
      <w:proofErr w:type="spellStart"/>
      <w:r>
        <w:rPr>
          <w:b/>
          <w:i/>
        </w:rPr>
        <w:t>Ramìrez</w:t>
      </w:r>
      <w:proofErr w:type="spellEnd"/>
    </w:p>
    <w:p w14:paraId="00000095" w14:textId="77777777" w:rsidR="002F31A6" w:rsidRDefault="00E501A6" w:rsidP="007364AA">
      <w:pPr>
        <w:spacing w:before="240" w:after="240"/>
        <w:jc w:val="both"/>
      </w:pPr>
      <w:r>
        <w:t>This series of analogue collage addresses the power asymmetries in prostitution and the banality with which harm is inflicted on women’s bodies. This project moves between autobiographical narrative, auto-fiction and collaboration with other women’s testimonies. These narratives denounce and shed light on actors who perpetrate violence and participate in a system that privileges male desire. In the act of tearing, recomposing, gluing, and transforming, the work exposes the asymmetry of power that subjugates women’s bodies under the structures of patriarchy and capitalism.</w:t>
      </w:r>
    </w:p>
    <w:p w14:paraId="00000096" w14:textId="77777777" w:rsidR="002F31A6" w:rsidRDefault="00E501A6" w:rsidP="007364AA">
      <w:pPr>
        <w:spacing w:before="240" w:after="240"/>
        <w:jc w:val="both"/>
        <w:rPr>
          <w:b/>
          <w:i/>
        </w:rPr>
      </w:pPr>
      <w:r>
        <w:rPr>
          <w:b/>
          <w:i/>
        </w:rPr>
        <w:t>Wildlife leaflets by Anna Dossmann</w:t>
      </w:r>
    </w:p>
    <w:p w14:paraId="00000097" w14:textId="77777777" w:rsidR="002F31A6" w:rsidRDefault="00E501A6" w:rsidP="007364AA">
      <w:pPr>
        <w:spacing w:before="240" w:after="240"/>
        <w:jc w:val="both"/>
      </w:pPr>
      <w:r>
        <w:t>This three-episode mini-series tries to subvert wildlife documentaries. In these videos, it is as if animals were learning to communicate with humans: they hack the documentaries they are the subject of, to claim the right to speak for themselves. This project explores its core matter through a queer, trans and intersex perspective. Through the discourse about animals, these videos offer a queer counter-discourse about our bodies by reappropriating animal documentaries with a rather playful tone.</w:t>
      </w:r>
    </w:p>
    <w:p w14:paraId="00000098" w14:textId="77777777" w:rsidR="002F31A6" w:rsidRDefault="00E501A6" w:rsidP="007364AA">
      <w:pPr>
        <w:spacing w:before="240" w:after="240"/>
        <w:jc w:val="both"/>
        <w:rPr>
          <w:b/>
          <w:i/>
        </w:rPr>
      </w:pPr>
      <w:r>
        <w:rPr>
          <w:b/>
          <w:i/>
        </w:rPr>
        <w:t xml:space="preserve">(un)known by Laura </w:t>
      </w:r>
      <w:proofErr w:type="spellStart"/>
      <w:r>
        <w:rPr>
          <w:b/>
          <w:i/>
        </w:rPr>
        <w:t>Smekens</w:t>
      </w:r>
      <w:proofErr w:type="spellEnd"/>
    </w:p>
    <w:p w14:paraId="00000099" w14:textId="77777777" w:rsidR="002F31A6" w:rsidRDefault="00E501A6" w:rsidP="007364AA">
      <w:pPr>
        <w:spacing w:before="240" w:after="240"/>
        <w:jc w:val="both"/>
      </w:pPr>
      <w:r>
        <w:t xml:space="preserve">This project </w:t>
      </w:r>
      <w:proofErr w:type="spellStart"/>
      <w:r>
        <w:t>centers</w:t>
      </w:r>
      <w:proofErr w:type="spellEnd"/>
      <w:r>
        <w:t xml:space="preserve"> transgressive </w:t>
      </w:r>
      <w:proofErr w:type="spellStart"/>
      <w:r>
        <w:t>behavior</w:t>
      </w:r>
      <w:proofErr w:type="spellEnd"/>
      <w:r>
        <w:t xml:space="preserve"> and harassment. It consists of 70 images of locations where physical and/or mental violence has occurred. Each image is linked to data-coordinates; date and time. The work aims to create a higher awareness among viewers around mental and physical violence against vulnerable groups in our </w:t>
      </w:r>
      <w:proofErr w:type="spellStart"/>
      <w:r>
        <w:t>societiy</w:t>
      </w:r>
      <w:proofErr w:type="spellEnd"/>
      <w:r>
        <w:t xml:space="preserve">. An important aspect of this work is to make visitors consider the diverse places where violence and harassment can take place. </w:t>
      </w:r>
    </w:p>
    <w:p w14:paraId="0000009A" w14:textId="77777777" w:rsidR="002F31A6" w:rsidRDefault="00E501A6" w:rsidP="007364AA">
      <w:pPr>
        <w:spacing w:before="240" w:after="240"/>
        <w:jc w:val="both"/>
        <w:rPr>
          <w:b/>
          <w:i/>
        </w:rPr>
      </w:pPr>
      <w:r>
        <w:rPr>
          <w:b/>
          <w:i/>
        </w:rPr>
        <w:t>DYKE*MARCH Brussels in photos</w:t>
      </w:r>
    </w:p>
    <w:p w14:paraId="0000009B" w14:textId="77777777" w:rsidR="002F31A6" w:rsidRDefault="00E501A6" w:rsidP="007364AA">
      <w:pPr>
        <w:spacing w:before="240" w:after="240"/>
        <w:jc w:val="both"/>
      </w:pPr>
      <w:r>
        <w:t xml:space="preserve">Taking the streets as a sign of resistance. It is courageous, it is powerful. In the streets, one is seen. 3000 dykes* and those who stand with them have joined the march to make their voices heard. Behind each face on the photos, there is a story, an experience of a (dyke*) life. All these bodies and faces marched side by side, taking up public space to spread love and joy for the community and calling out the structures of our oppressive system. With this project, </w:t>
      </w:r>
      <w:r>
        <w:lastRenderedPageBreak/>
        <w:t>the collective shows the community’s faces, and will continue showing their faces as a proof of their existence, their beauty and force.</w:t>
      </w:r>
    </w:p>
    <w:p w14:paraId="0000009C" w14:textId="5B83AAA9" w:rsidR="002F31A6" w:rsidRPr="00F9763C" w:rsidRDefault="00E501A6" w:rsidP="00F9763C">
      <w:pPr>
        <w:pStyle w:val="Heading1"/>
        <w:rPr>
          <w:sz w:val="26"/>
          <w:szCs w:val="26"/>
          <w:lang w:val="en-US"/>
        </w:rPr>
      </w:pPr>
      <w:bookmarkStart w:id="19" w:name="_i72ps24jf4hz" w:colFirst="0" w:colLast="0"/>
      <w:bookmarkStart w:id="20" w:name="_Toc210828845"/>
      <w:bookmarkEnd w:id="19"/>
      <w:r w:rsidRPr="00E501A6">
        <w:rPr>
          <w:lang w:val="nl-BE"/>
        </w:rPr>
        <w:t>Session 7. De kinderopvangzaak. Impactvolle coalitie en solidariteitsvorming</w:t>
      </w:r>
      <w:bookmarkEnd w:id="20"/>
    </w:p>
    <w:p w14:paraId="0000009D" w14:textId="77777777" w:rsidR="002F31A6" w:rsidRDefault="00E501A6" w:rsidP="007364AA">
      <w:pPr>
        <w:spacing w:line="240" w:lineRule="auto"/>
        <w:jc w:val="both"/>
        <w:rPr>
          <w:b/>
        </w:rPr>
      </w:pPr>
      <w:r>
        <w:rPr>
          <w:b/>
        </w:rPr>
        <w:t>Date: Wednesday 12 November – 13:30 to 14:30</w:t>
      </w:r>
    </w:p>
    <w:p w14:paraId="0000009E" w14:textId="77777777" w:rsidR="002F31A6" w:rsidRDefault="00E501A6" w:rsidP="007364AA">
      <w:pPr>
        <w:spacing w:line="240" w:lineRule="auto"/>
        <w:jc w:val="both"/>
        <w:rPr>
          <w:b/>
        </w:rPr>
      </w:pPr>
      <w:r>
        <w:rPr>
          <w:b/>
        </w:rPr>
        <w:t>Place: Zabriskie Point (-1 floor)</w:t>
      </w:r>
    </w:p>
    <w:p w14:paraId="0000009F" w14:textId="77777777" w:rsidR="002F31A6" w:rsidRDefault="00E501A6" w:rsidP="007364AA">
      <w:pPr>
        <w:spacing w:line="240" w:lineRule="auto"/>
        <w:jc w:val="both"/>
        <w:rPr>
          <w:b/>
        </w:rPr>
      </w:pPr>
      <w:r>
        <w:rPr>
          <w:b/>
        </w:rPr>
        <w:t>Length: 1h</w:t>
      </w:r>
    </w:p>
    <w:p w14:paraId="000000A0" w14:textId="77777777" w:rsidR="002F31A6" w:rsidRDefault="00E501A6" w:rsidP="007364AA">
      <w:pPr>
        <w:keepLines/>
        <w:spacing w:line="278" w:lineRule="auto"/>
        <w:jc w:val="both"/>
        <w:rPr>
          <w:b/>
        </w:rPr>
      </w:pPr>
      <w:r>
        <w:rPr>
          <w:b/>
        </w:rPr>
        <w:t>Type: panel</w:t>
      </w:r>
    </w:p>
    <w:p w14:paraId="000000A1" w14:textId="77777777" w:rsidR="002F31A6" w:rsidRDefault="00E501A6" w:rsidP="007364AA">
      <w:pPr>
        <w:keepLines/>
        <w:spacing w:line="278" w:lineRule="auto"/>
        <w:jc w:val="both"/>
      </w:pPr>
      <w:r>
        <w:rPr>
          <w:b/>
        </w:rPr>
        <w:t>Language: NL</w:t>
      </w:r>
    </w:p>
    <w:p w14:paraId="000000A2" w14:textId="77777777" w:rsidR="002F31A6" w:rsidRDefault="00E501A6" w:rsidP="007364AA">
      <w:pPr>
        <w:keepLines/>
        <w:spacing w:before="240" w:after="240" w:line="278" w:lineRule="auto"/>
        <w:jc w:val="both"/>
      </w:pPr>
      <w:r>
        <w:t xml:space="preserve">The Childcare Case/De </w:t>
      </w:r>
      <w:proofErr w:type="spellStart"/>
      <w:r>
        <w:t>Kinderopvangzaak</w:t>
      </w:r>
      <w:proofErr w:type="spellEnd"/>
      <w:r>
        <w:t xml:space="preserve"> – a historic coalition of 20 organizations – challenged the new priority rules in Flemish childcare before the Belgian Constitutional Court. These rules gave absolute priority to families in which both parents work at least 80% (4/5) or follow a full-time training program. At the same time, the percentage of childcare places reserved for families in vulnerable situations was reduced from a minimum of 20% to a maximum of 10%. As a result, families in which parents do not work full-time were excluded. Yet accessible, high-quality childcare is a child’s right, a precondition for women’s emancipation, and a source of support for parents. Too many people and groups were disadvantaged by the measure: women, caregivers, people with disabilities or chronic illness, people living in poverty, with a migration background, newcomers, and those working in sectors where full-time contracts are not offered.</w:t>
      </w:r>
    </w:p>
    <w:p w14:paraId="000000A3" w14:textId="77777777" w:rsidR="002F31A6" w:rsidRDefault="00E501A6" w:rsidP="007364AA">
      <w:pPr>
        <w:keepLines/>
        <w:spacing w:before="240" w:after="240" w:line="278" w:lineRule="auto"/>
        <w:jc w:val="both"/>
      </w:pPr>
      <w:r>
        <w:t>In May 2024, 20 organizations – ranging from childcare initiatives, trade unions, anti-poverty and patient associations to feminist organizations – came together and brought the case before the Constitutional Court. The Women’s Council, the umbrella organization for associations and organizations working towards equal opportunities and rights for all women, took the lead. They were supported by the Childcare Crisis Cabinet/</w:t>
      </w:r>
      <w:proofErr w:type="spellStart"/>
      <w:r>
        <w:t>Crisiskabinet</w:t>
      </w:r>
      <w:proofErr w:type="spellEnd"/>
      <w:r>
        <w:t xml:space="preserve"> </w:t>
      </w:r>
      <w:proofErr w:type="spellStart"/>
      <w:r>
        <w:t>Kinderopvang</w:t>
      </w:r>
      <w:proofErr w:type="spellEnd"/>
      <w:r>
        <w:t xml:space="preserve"> – a collective of solidarity-driven parents campaigning for accessible childcare and fair working conditions – and represented by the lawyers of Progress Lawyers Network. With success: on April 30, 2025, the Constitutional Court fully sided with the Childcare Case/de </w:t>
      </w:r>
      <w:proofErr w:type="spellStart"/>
      <w:r>
        <w:t>Kinderopvangzaak</w:t>
      </w:r>
      <w:proofErr w:type="spellEnd"/>
      <w:r>
        <w:t xml:space="preserve"> and annulled the discriminatory priority rules.</w:t>
      </w:r>
    </w:p>
    <w:p w14:paraId="000000A4" w14:textId="77777777" w:rsidR="002F31A6" w:rsidRDefault="00E501A6" w:rsidP="007364AA">
      <w:pPr>
        <w:keepLines/>
        <w:spacing w:before="240" w:after="240" w:line="278" w:lineRule="auto"/>
        <w:jc w:val="both"/>
      </w:pPr>
      <w:r>
        <w:t xml:space="preserve">The Childcare Case/de </w:t>
      </w:r>
      <w:proofErr w:type="spellStart"/>
      <w:r>
        <w:t>Kinderopvangzaak</w:t>
      </w:r>
      <w:proofErr w:type="spellEnd"/>
      <w:r>
        <w:t xml:space="preserve"> raised questions about solidarity and equality. For over a year, the coalition maintained pressure to safeguard accessible childcare. Its victory is a story of solidarity between students, childcare workers, parents, academics, trade unions, feminists, and human rights, anti-poverty, and patient associations. Through events, guest lectures, and actions, the Childcare Case/de </w:t>
      </w:r>
      <w:proofErr w:type="spellStart"/>
      <w:r>
        <w:t>Kinderopvangzaak</w:t>
      </w:r>
      <w:proofErr w:type="spellEnd"/>
      <w:r>
        <w:t xml:space="preserve"> shared its message, mobilized people, and built connections.</w:t>
      </w:r>
    </w:p>
    <w:p w14:paraId="000000A5" w14:textId="77777777" w:rsidR="002F31A6" w:rsidRDefault="00E501A6" w:rsidP="007364AA">
      <w:pPr>
        <w:keepLines/>
        <w:spacing w:before="240" w:after="240" w:line="278" w:lineRule="auto"/>
        <w:jc w:val="both"/>
      </w:pPr>
      <w:r>
        <w:t xml:space="preserve">At the State of the Art in Gender Studies in November, we would like to reflect together with the audience on the Childcare Case/de </w:t>
      </w:r>
      <w:proofErr w:type="spellStart"/>
      <w:r>
        <w:t>Kinderopvangzaak</w:t>
      </w:r>
      <w:proofErr w:type="spellEnd"/>
      <w:r>
        <w:t xml:space="preserve">. At a time when more rights are under pressure and privileges are at risk, the Childcare Case/de </w:t>
      </w:r>
      <w:proofErr w:type="spellStart"/>
      <w:r>
        <w:t>Kinderopvangzaak</w:t>
      </w:r>
      <w:proofErr w:type="spellEnd"/>
      <w:r>
        <w:t xml:space="preserve"> offers hope. The Flemish Women’s Council (</w:t>
      </w:r>
      <w:proofErr w:type="spellStart"/>
      <w:r>
        <w:t>Vrouwenraad</w:t>
      </w:r>
      <w:proofErr w:type="spellEnd"/>
      <w:r>
        <w:t>), the Childcare Crisis Cabinet (</w:t>
      </w:r>
      <w:proofErr w:type="spellStart"/>
      <w:r>
        <w:t>Crisiskabinet</w:t>
      </w:r>
      <w:proofErr w:type="spellEnd"/>
      <w:r>
        <w:t xml:space="preserve"> </w:t>
      </w:r>
      <w:proofErr w:type="spellStart"/>
      <w:r>
        <w:t>Kinderopvang</w:t>
      </w:r>
      <w:proofErr w:type="spellEnd"/>
      <w:r>
        <w:t>), and the Progress Lawyers are eager to pass on that hope and share an inspiring story of building solidarity.</w:t>
      </w:r>
    </w:p>
    <w:p w14:paraId="000000A6" w14:textId="77777777" w:rsidR="002F31A6" w:rsidRDefault="00E501A6" w:rsidP="007364AA">
      <w:pPr>
        <w:spacing w:before="240" w:after="240"/>
        <w:jc w:val="both"/>
        <w:rPr>
          <w:i/>
        </w:rPr>
      </w:pPr>
      <w:proofErr w:type="spellStart"/>
      <w:r>
        <w:rPr>
          <w:i/>
        </w:rPr>
        <w:t>Noëmi</w:t>
      </w:r>
      <w:proofErr w:type="spellEnd"/>
      <w:r>
        <w:rPr>
          <w:i/>
        </w:rPr>
        <w:t xml:space="preserve"> </w:t>
      </w:r>
      <w:proofErr w:type="spellStart"/>
      <w:r>
        <w:rPr>
          <w:i/>
        </w:rPr>
        <w:t>Willemen</w:t>
      </w:r>
      <w:proofErr w:type="spellEnd"/>
      <w:r>
        <w:rPr>
          <w:i/>
        </w:rPr>
        <w:t xml:space="preserve"> is a historian, illustrator, and member of the </w:t>
      </w:r>
      <w:proofErr w:type="spellStart"/>
      <w:r>
        <w:rPr>
          <w:i/>
        </w:rPr>
        <w:t>Crisiskabinet</w:t>
      </w:r>
      <w:proofErr w:type="spellEnd"/>
      <w:r>
        <w:rPr>
          <w:i/>
        </w:rPr>
        <w:t xml:space="preserve"> </w:t>
      </w:r>
      <w:proofErr w:type="spellStart"/>
      <w:r>
        <w:rPr>
          <w:i/>
        </w:rPr>
        <w:t>Kinderopvang</w:t>
      </w:r>
      <w:proofErr w:type="spellEnd"/>
      <w:r>
        <w:rPr>
          <w:i/>
        </w:rPr>
        <w:t>.</w:t>
      </w:r>
    </w:p>
    <w:p w14:paraId="000000A7" w14:textId="77777777" w:rsidR="002F31A6" w:rsidRDefault="00E501A6" w:rsidP="007364AA">
      <w:pPr>
        <w:spacing w:before="240" w:after="240"/>
        <w:jc w:val="both"/>
        <w:rPr>
          <w:i/>
        </w:rPr>
      </w:pPr>
      <w:r>
        <w:rPr>
          <w:i/>
        </w:rPr>
        <w:lastRenderedPageBreak/>
        <w:t xml:space="preserve">Charlotte </w:t>
      </w:r>
      <w:proofErr w:type="spellStart"/>
      <w:r>
        <w:rPr>
          <w:i/>
        </w:rPr>
        <w:t>Horemans</w:t>
      </w:r>
      <w:proofErr w:type="spellEnd"/>
      <w:r>
        <w:rPr>
          <w:i/>
        </w:rPr>
        <w:t xml:space="preserve"> is a policy officer at the </w:t>
      </w:r>
      <w:proofErr w:type="spellStart"/>
      <w:r>
        <w:rPr>
          <w:i/>
        </w:rPr>
        <w:t>Vrouwenraad</w:t>
      </w:r>
      <w:proofErr w:type="spellEnd"/>
      <w:r>
        <w:rPr>
          <w:i/>
        </w:rPr>
        <w:t>, where she works, among other things, on childcare.</w:t>
      </w:r>
    </w:p>
    <w:p w14:paraId="000000A8" w14:textId="77777777" w:rsidR="002F31A6" w:rsidRDefault="00E501A6" w:rsidP="007364AA">
      <w:pPr>
        <w:spacing w:before="240" w:after="240"/>
        <w:jc w:val="both"/>
        <w:rPr>
          <w:i/>
        </w:rPr>
      </w:pPr>
      <w:r>
        <w:rPr>
          <w:i/>
        </w:rPr>
        <w:t xml:space="preserve">Heleen </w:t>
      </w:r>
      <w:proofErr w:type="spellStart"/>
      <w:r>
        <w:rPr>
          <w:i/>
        </w:rPr>
        <w:t>Struyven</w:t>
      </w:r>
      <w:proofErr w:type="spellEnd"/>
      <w:r>
        <w:rPr>
          <w:i/>
        </w:rPr>
        <w:t xml:space="preserve"> is spokesperson for the </w:t>
      </w:r>
      <w:proofErr w:type="spellStart"/>
      <w:r>
        <w:rPr>
          <w:i/>
        </w:rPr>
        <w:t>Kinderopvangzaak</w:t>
      </w:r>
      <w:proofErr w:type="spellEnd"/>
      <w:r>
        <w:rPr>
          <w:i/>
        </w:rPr>
        <w:t xml:space="preserve"> and member of the </w:t>
      </w:r>
      <w:proofErr w:type="spellStart"/>
      <w:r>
        <w:rPr>
          <w:i/>
        </w:rPr>
        <w:t>Crisiskabinet</w:t>
      </w:r>
      <w:proofErr w:type="spellEnd"/>
      <w:r>
        <w:rPr>
          <w:i/>
        </w:rPr>
        <w:t xml:space="preserve"> </w:t>
      </w:r>
      <w:proofErr w:type="spellStart"/>
      <w:r>
        <w:rPr>
          <w:i/>
        </w:rPr>
        <w:t>Kinderopvang</w:t>
      </w:r>
      <w:proofErr w:type="spellEnd"/>
      <w:r>
        <w:rPr>
          <w:i/>
        </w:rPr>
        <w:t>.</w:t>
      </w:r>
    </w:p>
    <w:p w14:paraId="000000A9" w14:textId="77777777" w:rsidR="002F31A6" w:rsidRDefault="00E501A6" w:rsidP="007364AA">
      <w:pPr>
        <w:spacing w:before="240" w:after="240"/>
        <w:jc w:val="both"/>
        <w:rPr>
          <w:i/>
        </w:rPr>
      </w:pPr>
      <w:r>
        <w:rPr>
          <w:i/>
        </w:rPr>
        <w:t xml:space="preserve">Lies Michielsen is a human rights lawyer at Progress Lawyers Network and one of the lawyers for the </w:t>
      </w:r>
      <w:proofErr w:type="spellStart"/>
      <w:r>
        <w:rPr>
          <w:i/>
        </w:rPr>
        <w:t>Kinderopvangzaak</w:t>
      </w:r>
      <w:proofErr w:type="spellEnd"/>
      <w:r>
        <w:rPr>
          <w:i/>
        </w:rPr>
        <w:t>.</w:t>
      </w:r>
    </w:p>
    <w:p w14:paraId="000000AA" w14:textId="6C960738" w:rsidR="002F31A6" w:rsidRDefault="00E501A6" w:rsidP="007364AA">
      <w:pPr>
        <w:pStyle w:val="Heading1"/>
      </w:pPr>
      <w:bookmarkStart w:id="21" w:name="_k6kl7v3nslm" w:colFirst="0" w:colLast="0"/>
      <w:bookmarkStart w:id="22" w:name="_Toc210828846"/>
      <w:bookmarkEnd w:id="21"/>
      <w:r>
        <w:t xml:space="preserve">Session 8. Comment </w:t>
      </w:r>
      <w:proofErr w:type="spellStart"/>
      <w:r>
        <w:t>aborder</w:t>
      </w:r>
      <w:proofErr w:type="spellEnd"/>
      <w:r>
        <w:t xml:space="preserve"> </w:t>
      </w:r>
      <w:proofErr w:type="spellStart"/>
      <w:r>
        <w:t>en</w:t>
      </w:r>
      <w:proofErr w:type="spellEnd"/>
      <w:r>
        <w:t xml:space="preserve"> Belgique le </w:t>
      </w:r>
      <w:proofErr w:type="spellStart"/>
      <w:r>
        <w:t>sujet</w:t>
      </w:r>
      <w:proofErr w:type="spellEnd"/>
      <w:r>
        <w:t xml:space="preserve"> des mutilations </w:t>
      </w:r>
      <w:proofErr w:type="spellStart"/>
      <w:r>
        <w:t>génitales</w:t>
      </w:r>
      <w:proofErr w:type="spellEnd"/>
      <w:r>
        <w:t xml:space="preserve"> </w:t>
      </w:r>
      <w:proofErr w:type="spellStart"/>
      <w:r>
        <w:t>féminines</w:t>
      </w:r>
      <w:proofErr w:type="spellEnd"/>
      <w:r>
        <w:t xml:space="preserve"> dans </w:t>
      </w:r>
      <w:proofErr w:type="spellStart"/>
      <w:r>
        <w:t>une</w:t>
      </w:r>
      <w:proofErr w:type="spellEnd"/>
      <w:r>
        <w:t xml:space="preserve"> perspective anti-</w:t>
      </w:r>
      <w:proofErr w:type="spellStart"/>
      <w:r>
        <w:t>raciste</w:t>
      </w:r>
      <w:proofErr w:type="spellEnd"/>
      <w:r>
        <w:t xml:space="preserve"> et </w:t>
      </w:r>
      <w:proofErr w:type="spellStart"/>
      <w:r>
        <w:t>décoloniale</w:t>
      </w:r>
      <w:proofErr w:type="spellEnd"/>
      <w:r>
        <w:t>?</w:t>
      </w:r>
      <w:bookmarkEnd w:id="22"/>
    </w:p>
    <w:p w14:paraId="000000AB" w14:textId="77777777" w:rsidR="002F31A6" w:rsidRDefault="002F31A6" w:rsidP="007364AA">
      <w:pPr>
        <w:jc w:val="both"/>
      </w:pPr>
    </w:p>
    <w:p w14:paraId="000000AC" w14:textId="77777777" w:rsidR="002F31A6" w:rsidRDefault="00E501A6" w:rsidP="007364AA">
      <w:pPr>
        <w:spacing w:line="240" w:lineRule="auto"/>
        <w:jc w:val="both"/>
        <w:rPr>
          <w:b/>
        </w:rPr>
      </w:pPr>
      <w:r>
        <w:rPr>
          <w:b/>
        </w:rPr>
        <w:t>Date: Wednesday 12 November – 13:30 to 14:30</w:t>
      </w:r>
    </w:p>
    <w:p w14:paraId="000000AD" w14:textId="77777777" w:rsidR="002F31A6" w:rsidRDefault="00E501A6" w:rsidP="007364AA">
      <w:pPr>
        <w:spacing w:line="240" w:lineRule="auto"/>
        <w:jc w:val="both"/>
        <w:rPr>
          <w:b/>
        </w:rPr>
      </w:pPr>
      <w:r>
        <w:rPr>
          <w:b/>
        </w:rPr>
        <w:t>Place: Casablanca (2nd floor)</w:t>
      </w:r>
    </w:p>
    <w:p w14:paraId="000000AE" w14:textId="77777777" w:rsidR="002F31A6" w:rsidRDefault="00E501A6" w:rsidP="007364AA">
      <w:pPr>
        <w:spacing w:line="240" w:lineRule="auto"/>
        <w:jc w:val="both"/>
        <w:rPr>
          <w:b/>
        </w:rPr>
      </w:pPr>
      <w:proofErr w:type="spellStart"/>
      <w:r>
        <w:rPr>
          <w:b/>
        </w:rPr>
        <w:t>Duré</w:t>
      </w:r>
      <w:proofErr w:type="spellEnd"/>
      <w:r>
        <w:rPr>
          <w:b/>
        </w:rPr>
        <w:t>: 1h</w:t>
      </w:r>
    </w:p>
    <w:p w14:paraId="000000AF" w14:textId="77777777" w:rsidR="002F31A6" w:rsidRDefault="00E501A6" w:rsidP="007364AA">
      <w:pPr>
        <w:keepLines/>
        <w:spacing w:line="278" w:lineRule="auto"/>
        <w:jc w:val="both"/>
        <w:rPr>
          <w:b/>
        </w:rPr>
      </w:pPr>
      <w:r>
        <w:rPr>
          <w:b/>
        </w:rPr>
        <w:t>Type: panel</w:t>
      </w:r>
    </w:p>
    <w:p w14:paraId="000000B0" w14:textId="77777777" w:rsidR="002F31A6" w:rsidRDefault="00E501A6" w:rsidP="007364AA">
      <w:pPr>
        <w:keepLines/>
        <w:spacing w:line="278" w:lineRule="auto"/>
        <w:jc w:val="both"/>
        <w:rPr>
          <w:b/>
        </w:rPr>
      </w:pPr>
      <w:r>
        <w:rPr>
          <w:b/>
        </w:rPr>
        <w:t>Language: FR</w:t>
      </w:r>
    </w:p>
    <w:p w14:paraId="000000B1" w14:textId="37B60100" w:rsidR="002F31A6" w:rsidRPr="00F9763C" w:rsidRDefault="00E501A6" w:rsidP="007364AA">
      <w:pPr>
        <w:keepLines/>
        <w:spacing w:line="278" w:lineRule="auto"/>
        <w:jc w:val="both"/>
        <w:rPr>
          <w:b/>
        </w:rPr>
      </w:pPr>
      <w:bookmarkStart w:id="23" w:name="_Hlk211346178"/>
      <w:r w:rsidRPr="00F9763C">
        <w:rPr>
          <w:b/>
        </w:rPr>
        <w:t xml:space="preserve">Moderation: Myriam </w:t>
      </w:r>
      <w:proofErr w:type="spellStart"/>
      <w:r w:rsidRPr="00F9763C">
        <w:rPr>
          <w:b/>
        </w:rPr>
        <w:t>Mhamedi</w:t>
      </w:r>
      <w:proofErr w:type="spellEnd"/>
      <w:r w:rsidR="00F9763C" w:rsidRPr="00F9763C">
        <w:rPr>
          <w:b/>
        </w:rPr>
        <w:t xml:space="preserve"> (moderator), Aminata Sidibé, Marianne Nguena Kana, </w:t>
      </w:r>
      <w:r w:rsidR="00F9763C" w:rsidRPr="00F9763C">
        <w:rPr>
          <w:b/>
          <w:highlight w:val="white"/>
        </w:rPr>
        <w:t>Sarah O’Neill</w:t>
      </w:r>
    </w:p>
    <w:bookmarkEnd w:id="23"/>
    <w:p w14:paraId="000000B2" w14:textId="77777777" w:rsidR="002F31A6" w:rsidRDefault="002F31A6" w:rsidP="007364AA">
      <w:pPr>
        <w:keepLines/>
        <w:spacing w:line="278" w:lineRule="auto"/>
        <w:jc w:val="both"/>
      </w:pPr>
    </w:p>
    <w:p w14:paraId="000000B3" w14:textId="77777777" w:rsidR="002F31A6" w:rsidRDefault="00E501A6" w:rsidP="007364AA">
      <w:pPr>
        <w:keepLines/>
        <w:spacing w:line="278" w:lineRule="auto"/>
        <w:jc w:val="both"/>
      </w:pPr>
      <w:r>
        <w:t>This round table discussion is an initiative of GAMS Belgium (Group for the Abolition of Female Genital Mutilation), an association founded in 1996 by Khadidiatou Diallo with the aim of ending FGM (Female Genital Mutilation) and supporting those affected.</w:t>
      </w:r>
    </w:p>
    <w:p w14:paraId="000000B4" w14:textId="77777777" w:rsidR="002F31A6" w:rsidRDefault="002F31A6" w:rsidP="007364AA">
      <w:pPr>
        <w:keepLines/>
        <w:spacing w:line="278" w:lineRule="auto"/>
        <w:jc w:val="both"/>
      </w:pPr>
    </w:p>
    <w:p w14:paraId="000000B5" w14:textId="77777777" w:rsidR="002F31A6" w:rsidRDefault="00E501A6" w:rsidP="007364AA">
      <w:pPr>
        <w:keepLines/>
        <w:spacing w:line="278" w:lineRule="auto"/>
        <w:jc w:val="both"/>
      </w:pPr>
      <w:r>
        <w:t>GAMS also trains professionals and advocates for policies that promote women's rights.</w:t>
      </w:r>
    </w:p>
    <w:p w14:paraId="000000B6" w14:textId="77777777" w:rsidR="002F31A6" w:rsidRDefault="002F31A6" w:rsidP="007364AA">
      <w:pPr>
        <w:keepLines/>
        <w:spacing w:line="278" w:lineRule="auto"/>
        <w:jc w:val="both"/>
      </w:pPr>
    </w:p>
    <w:p w14:paraId="000000B7" w14:textId="77777777" w:rsidR="002F31A6" w:rsidRDefault="00E501A6" w:rsidP="007364AA">
      <w:pPr>
        <w:keepLines/>
        <w:spacing w:line="278" w:lineRule="auto"/>
        <w:jc w:val="both"/>
      </w:pPr>
      <w:r>
        <w:t>Over the years, it has become clear that discussing FGM with the general public can be a real balancing act. Indeed, when sharing information about the practice of FGM, it is important to be aware of the risks of stigmatising the communities concerned.</w:t>
      </w:r>
    </w:p>
    <w:p w14:paraId="000000B8" w14:textId="77777777" w:rsidR="002F31A6" w:rsidRDefault="002F31A6" w:rsidP="007364AA">
      <w:pPr>
        <w:keepLines/>
        <w:spacing w:line="278" w:lineRule="auto"/>
        <w:jc w:val="both"/>
      </w:pPr>
    </w:p>
    <w:p w14:paraId="000000B9" w14:textId="77777777" w:rsidR="002F31A6" w:rsidRDefault="00E501A6" w:rsidP="007364AA">
      <w:pPr>
        <w:keepLines/>
        <w:spacing w:line="278" w:lineRule="auto"/>
        <w:jc w:val="both"/>
      </w:pPr>
      <w:r>
        <w:t>How can we talk about a specific practice without risking targeting the cultures of those affected? How can we take a step back to contextualise this practice and gain a deeper understanding of the issues at stake in the best interests of those who have undergone excision? These are the questions that will be explored through a dialogue between professionals with advanced knowledge of the subject.</w:t>
      </w:r>
    </w:p>
    <w:p w14:paraId="000000BA" w14:textId="77777777" w:rsidR="002F31A6" w:rsidRDefault="00E501A6" w:rsidP="007364AA">
      <w:pPr>
        <w:keepLines/>
        <w:spacing w:before="240" w:after="240" w:line="278" w:lineRule="auto"/>
        <w:jc w:val="both"/>
        <w:rPr>
          <w:b/>
        </w:rPr>
      </w:pPr>
      <w:r>
        <w:t xml:space="preserve">This round table will be moderated by Myriam Mhamedi (consultant on intersectionality, health and inclusion) and will bring together Aminata Sidibé (Brussels coordinator at GAMS and the FGM community of practice), Marianne Nguena Kana (lawyer, expert in international cooperation, graduate in gender studies, Director of the European network End FGM) and Sarah O'Neill (Associate Professor in Medical Anthropology, Université Libre de </w:t>
      </w:r>
      <w:proofErr w:type="spellStart"/>
      <w:r>
        <w:t>Bruxelles</w:t>
      </w:r>
      <w:proofErr w:type="spellEnd"/>
      <w:r>
        <w:t>).</w:t>
      </w:r>
    </w:p>
    <w:p w14:paraId="61E9B37F" w14:textId="77777777" w:rsidR="00E501A6" w:rsidRDefault="00E501A6" w:rsidP="007364AA">
      <w:pPr>
        <w:jc w:val="both"/>
        <w:rPr>
          <w:b/>
          <w:sz w:val="26"/>
          <w:szCs w:val="26"/>
        </w:rPr>
      </w:pPr>
      <w:bookmarkStart w:id="24" w:name="_ctn2kx17rim7" w:colFirst="0" w:colLast="0"/>
      <w:bookmarkStart w:id="25" w:name="_Toc210828847"/>
      <w:bookmarkEnd w:id="24"/>
      <w:r>
        <w:rPr>
          <w:b/>
          <w:sz w:val="26"/>
          <w:szCs w:val="26"/>
        </w:rPr>
        <w:br w:type="page"/>
      </w:r>
    </w:p>
    <w:p w14:paraId="000000BB" w14:textId="0992DB0A" w:rsidR="002F31A6" w:rsidRDefault="00E501A6" w:rsidP="007364AA">
      <w:pPr>
        <w:pStyle w:val="Heading1"/>
      </w:pPr>
      <w:r>
        <w:lastRenderedPageBreak/>
        <w:t>Session 9. LGBTQ+ violence</w:t>
      </w:r>
      <w:bookmarkEnd w:id="25"/>
    </w:p>
    <w:p w14:paraId="000000BC" w14:textId="77777777" w:rsidR="002F31A6" w:rsidRDefault="00E501A6" w:rsidP="007364AA">
      <w:pPr>
        <w:spacing w:line="240" w:lineRule="auto"/>
        <w:jc w:val="both"/>
        <w:rPr>
          <w:b/>
        </w:rPr>
      </w:pPr>
      <w:r>
        <w:rPr>
          <w:b/>
        </w:rPr>
        <w:t>Date: Wednesday 12 November – 13:30 to 14:30</w:t>
      </w:r>
    </w:p>
    <w:p w14:paraId="000000BD" w14:textId="77777777" w:rsidR="002F31A6" w:rsidRDefault="00E501A6" w:rsidP="007364AA">
      <w:pPr>
        <w:spacing w:line="240" w:lineRule="auto"/>
        <w:jc w:val="both"/>
        <w:rPr>
          <w:b/>
        </w:rPr>
      </w:pPr>
      <w:r>
        <w:rPr>
          <w:b/>
        </w:rPr>
        <w:t>Place: Charleroi (2nd floor)</w:t>
      </w:r>
    </w:p>
    <w:p w14:paraId="000000BE" w14:textId="77777777" w:rsidR="002F31A6" w:rsidRDefault="00E501A6" w:rsidP="007364AA">
      <w:pPr>
        <w:spacing w:line="240" w:lineRule="auto"/>
        <w:jc w:val="both"/>
        <w:rPr>
          <w:b/>
        </w:rPr>
      </w:pPr>
      <w:r>
        <w:rPr>
          <w:b/>
        </w:rPr>
        <w:t>Length: 1h</w:t>
      </w:r>
    </w:p>
    <w:p w14:paraId="000000BF" w14:textId="77777777" w:rsidR="002F31A6" w:rsidRDefault="00E501A6" w:rsidP="007364AA">
      <w:pPr>
        <w:keepLines/>
        <w:spacing w:line="278" w:lineRule="auto"/>
        <w:jc w:val="both"/>
        <w:rPr>
          <w:b/>
        </w:rPr>
      </w:pPr>
      <w:r>
        <w:rPr>
          <w:b/>
        </w:rPr>
        <w:t>Type: panel</w:t>
      </w:r>
    </w:p>
    <w:p w14:paraId="000000C0" w14:textId="77777777" w:rsidR="002F31A6" w:rsidRDefault="00E501A6" w:rsidP="007364AA">
      <w:pPr>
        <w:keepLines/>
        <w:spacing w:line="278" w:lineRule="auto"/>
        <w:jc w:val="both"/>
        <w:rPr>
          <w:b/>
        </w:rPr>
      </w:pPr>
      <w:r>
        <w:rPr>
          <w:b/>
        </w:rPr>
        <w:t>Language: FR</w:t>
      </w:r>
    </w:p>
    <w:p w14:paraId="1345E64A" w14:textId="77777777" w:rsidR="00F9763C" w:rsidRDefault="00F9763C" w:rsidP="00F9763C">
      <w:pPr>
        <w:keepLines/>
        <w:spacing w:line="278" w:lineRule="auto"/>
        <w:jc w:val="both"/>
        <w:rPr>
          <w:b/>
        </w:rPr>
      </w:pPr>
      <w:r>
        <w:rPr>
          <w:b/>
        </w:rPr>
        <w:t xml:space="preserve">Speakers: Justine </w:t>
      </w:r>
      <w:proofErr w:type="spellStart"/>
      <w:r>
        <w:rPr>
          <w:b/>
        </w:rPr>
        <w:t>Pieltrain</w:t>
      </w:r>
      <w:proofErr w:type="spellEnd"/>
      <w:r>
        <w:rPr>
          <w:b/>
        </w:rPr>
        <w:t xml:space="preserve"> &amp; Cecilia Carotenuto</w:t>
      </w:r>
    </w:p>
    <w:p w14:paraId="4D7F6B43" w14:textId="77777777" w:rsidR="00F9763C" w:rsidRDefault="00F9763C" w:rsidP="007364AA">
      <w:pPr>
        <w:keepLines/>
        <w:spacing w:line="278" w:lineRule="auto"/>
        <w:jc w:val="both"/>
        <w:rPr>
          <w:b/>
        </w:rPr>
      </w:pPr>
    </w:p>
    <w:p w14:paraId="000000C3" w14:textId="7929A3D7" w:rsidR="002F31A6" w:rsidRDefault="00E501A6" w:rsidP="007364AA">
      <w:pPr>
        <w:keepLines/>
        <w:spacing w:line="278" w:lineRule="auto"/>
        <w:jc w:val="both"/>
      </w:pPr>
      <w:r>
        <w:t xml:space="preserve">The panel discussion explores the issue of intra-community violence, and in particular within intimate relationships, among LGBTQ+ people, a topic that has received little attention from research in Belgium. Heteronormative frameworks and the internalization of patriarchal systemic violence both contribute to the </w:t>
      </w:r>
      <w:proofErr w:type="spellStart"/>
      <w:r>
        <w:t>invisibilization</w:t>
      </w:r>
      <w:proofErr w:type="spellEnd"/>
      <w:r>
        <w:t xml:space="preserve"> of intimate partner violence in the LGBTQ+ community, a topic that researchers Justine </w:t>
      </w:r>
      <w:proofErr w:type="spellStart"/>
      <w:r>
        <w:t>Pieltrain</w:t>
      </w:r>
      <w:proofErr w:type="spellEnd"/>
      <w:r>
        <w:t xml:space="preserve"> and Cecilia Carotenuto seek to shed light on. Together, their works seek to enrich our understanding of the connections between trauma, minority stress, psychological violence, and social reproduction while also attempting to formulate recommendations for greater institutional recognition of LGBTQ+ intimate partner violence and to promote more inclusive practices in the field. The works highlighted during this session are:</w:t>
      </w:r>
    </w:p>
    <w:p w14:paraId="000000C4" w14:textId="77777777" w:rsidR="002F31A6" w:rsidRDefault="002F31A6" w:rsidP="007364AA">
      <w:pPr>
        <w:keepLines/>
        <w:shd w:val="clear" w:color="auto" w:fill="FFFFFF"/>
        <w:spacing w:line="278" w:lineRule="auto"/>
        <w:jc w:val="both"/>
        <w:rPr>
          <w:b/>
          <w:color w:val="242424"/>
        </w:rPr>
      </w:pPr>
    </w:p>
    <w:p w14:paraId="000000C5" w14:textId="77777777" w:rsidR="002F31A6" w:rsidRDefault="00E501A6" w:rsidP="007364AA">
      <w:pPr>
        <w:keepLines/>
        <w:shd w:val="clear" w:color="auto" w:fill="FFFFFF"/>
        <w:spacing w:line="278" w:lineRule="auto"/>
        <w:jc w:val="both"/>
        <w:rPr>
          <w:b/>
          <w:color w:val="242424"/>
        </w:rPr>
      </w:pPr>
      <w:r>
        <w:rPr>
          <w:b/>
          <w:color w:val="242424"/>
        </w:rPr>
        <w:t>Traumatic Repetition: The Impact of Heterosexism on Sapphic Relational Dynamics</w:t>
      </w:r>
      <w:r>
        <w:rPr>
          <w:b/>
          <w:color w:val="242424"/>
        </w:rPr>
        <w:br/>
        <w:t xml:space="preserve">Justine </w:t>
      </w:r>
      <w:proofErr w:type="spellStart"/>
      <w:r>
        <w:rPr>
          <w:b/>
          <w:color w:val="242424"/>
        </w:rPr>
        <w:t>Pieltrain</w:t>
      </w:r>
      <w:proofErr w:type="spellEnd"/>
    </w:p>
    <w:p w14:paraId="000000C6" w14:textId="77777777" w:rsidR="002F31A6" w:rsidRDefault="00E501A6" w:rsidP="007364AA">
      <w:pPr>
        <w:keepLines/>
        <w:shd w:val="clear" w:color="auto" w:fill="FFFFFF"/>
        <w:spacing w:line="278" w:lineRule="auto"/>
        <w:jc w:val="both"/>
        <w:rPr>
          <w:color w:val="242424"/>
        </w:rPr>
      </w:pPr>
      <w:r>
        <w:rPr>
          <w:color w:val="242424"/>
        </w:rPr>
        <w:t>This work explores how the traces left by heterosexism and minority stress can foster the emergence of psychological violence between lesbian and bisexual women.</w:t>
      </w:r>
    </w:p>
    <w:p w14:paraId="000000C7" w14:textId="77777777" w:rsidR="002F31A6" w:rsidRDefault="00E501A6" w:rsidP="007364AA">
      <w:pPr>
        <w:keepLines/>
        <w:shd w:val="clear" w:color="auto" w:fill="FFFFFF"/>
        <w:spacing w:line="278" w:lineRule="auto"/>
        <w:jc w:val="both"/>
        <w:rPr>
          <w:color w:val="242424"/>
        </w:rPr>
      </w:pPr>
      <w:r>
        <w:rPr>
          <w:color w:val="242424"/>
        </w:rPr>
        <w:t xml:space="preserve">Using an intersectional and </w:t>
      </w:r>
      <w:proofErr w:type="spellStart"/>
      <w:r>
        <w:rPr>
          <w:color w:val="242424"/>
        </w:rPr>
        <w:t>psychotraumatological</w:t>
      </w:r>
      <w:proofErr w:type="spellEnd"/>
      <w:r>
        <w:rPr>
          <w:color w:val="242424"/>
        </w:rPr>
        <w:t xml:space="preserve"> approach, the study proposes to question how patriarchal systemic violence, such as lesbophobia and biphobia, can be internalized and replayed in relational and affective dynamics. A qualitative methodology, based on individual semi-directive interviews with lesbian and bisexual people aged 20 to 30, will explore these mechanisms. The aim of this work is to enrich our understanding of the links between trauma, minority stress and psychological violence in contexts that have received little research attention to date.</w:t>
      </w:r>
    </w:p>
    <w:p w14:paraId="000000C8" w14:textId="77777777" w:rsidR="002F31A6" w:rsidRDefault="002F31A6" w:rsidP="007364AA">
      <w:pPr>
        <w:keepLines/>
        <w:shd w:val="clear" w:color="auto" w:fill="FFFFFF"/>
        <w:spacing w:line="278" w:lineRule="auto"/>
        <w:jc w:val="both"/>
        <w:rPr>
          <w:color w:val="242424"/>
        </w:rPr>
      </w:pPr>
    </w:p>
    <w:p w14:paraId="000000CA" w14:textId="16C3BE16" w:rsidR="002F31A6" w:rsidRPr="00882508" w:rsidRDefault="00E501A6" w:rsidP="007364AA">
      <w:pPr>
        <w:keepLines/>
        <w:shd w:val="clear" w:color="auto" w:fill="FFFFFF"/>
        <w:spacing w:line="278" w:lineRule="auto"/>
        <w:jc w:val="both"/>
        <w:rPr>
          <w:i/>
          <w:color w:val="242424"/>
        </w:rPr>
      </w:pPr>
      <w:r>
        <w:rPr>
          <w:i/>
          <w:color w:val="242424"/>
        </w:rPr>
        <w:t xml:space="preserve">Justine </w:t>
      </w:r>
      <w:proofErr w:type="spellStart"/>
      <w:r>
        <w:rPr>
          <w:i/>
          <w:color w:val="242424"/>
        </w:rPr>
        <w:t>Pieltrain</w:t>
      </w:r>
      <w:proofErr w:type="spellEnd"/>
      <w:r>
        <w:rPr>
          <w:i/>
          <w:color w:val="242424"/>
        </w:rPr>
        <w:t xml:space="preserve">: A Master 2 student in clinical psychology at the Université libre de </w:t>
      </w:r>
      <w:proofErr w:type="spellStart"/>
      <w:r>
        <w:rPr>
          <w:i/>
          <w:color w:val="242424"/>
        </w:rPr>
        <w:t>Bruxelles</w:t>
      </w:r>
      <w:proofErr w:type="spellEnd"/>
      <w:r>
        <w:rPr>
          <w:i/>
          <w:color w:val="242424"/>
        </w:rPr>
        <w:t xml:space="preserve"> (ULB), her thesis focuses on the effects of minority stress and heterosexism on </w:t>
      </w:r>
      <w:proofErr w:type="spellStart"/>
      <w:r>
        <w:rPr>
          <w:i/>
          <w:color w:val="242424"/>
        </w:rPr>
        <w:t>saphic</w:t>
      </w:r>
      <w:proofErr w:type="spellEnd"/>
      <w:r>
        <w:rPr>
          <w:i/>
          <w:color w:val="242424"/>
        </w:rPr>
        <w:t xml:space="preserve"> relational dynamics, with particular attention to traumatic repetition and psychological violence between lesbians and bisexuals. Her work lies at the intersection of clinical psychology, the study of traumatic processes and gender approaches.</w:t>
      </w:r>
    </w:p>
    <w:p w14:paraId="000000CB" w14:textId="77777777" w:rsidR="002F31A6" w:rsidRDefault="002F31A6" w:rsidP="007364AA">
      <w:pPr>
        <w:jc w:val="both"/>
      </w:pPr>
    </w:p>
    <w:p w14:paraId="29EDF82E" w14:textId="77777777" w:rsidR="00E501A6" w:rsidRDefault="00E501A6" w:rsidP="007364AA">
      <w:pPr>
        <w:jc w:val="both"/>
        <w:rPr>
          <w:b/>
        </w:rPr>
      </w:pPr>
    </w:p>
    <w:p w14:paraId="45CBDE5F" w14:textId="77777777" w:rsidR="00E501A6" w:rsidRDefault="00E501A6" w:rsidP="007364AA">
      <w:pPr>
        <w:jc w:val="both"/>
        <w:rPr>
          <w:b/>
        </w:rPr>
      </w:pPr>
      <w:r>
        <w:rPr>
          <w:b/>
        </w:rPr>
        <w:br w:type="page"/>
      </w:r>
    </w:p>
    <w:p w14:paraId="6BE1454B" w14:textId="77777777" w:rsidR="00F9763C" w:rsidRDefault="00E501A6" w:rsidP="007364AA">
      <w:pPr>
        <w:jc w:val="both"/>
        <w:rPr>
          <w:b/>
        </w:rPr>
      </w:pPr>
      <w:r>
        <w:rPr>
          <w:b/>
        </w:rPr>
        <w:lastRenderedPageBreak/>
        <w:t>Intimate Partner Violence among LGBTQ+ People: Issues of Recognition and Equity in the Brussels Psycho-Medico-Social Field</w:t>
      </w:r>
    </w:p>
    <w:p w14:paraId="000000CC" w14:textId="33AC1653" w:rsidR="002F31A6" w:rsidRDefault="00E501A6" w:rsidP="007364AA">
      <w:pPr>
        <w:jc w:val="both"/>
        <w:rPr>
          <w:b/>
        </w:rPr>
      </w:pPr>
      <w:r>
        <w:rPr>
          <w:b/>
        </w:rPr>
        <w:t>Cecilia Carotenuto</w:t>
      </w:r>
    </w:p>
    <w:p w14:paraId="000000CD" w14:textId="77777777" w:rsidR="002F31A6" w:rsidRDefault="00E501A6" w:rsidP="007364AA">
      <w:pPr>
        <w:keepLines/>
        <w:spacing w:line="278" w:lineRule="auto"/>
        <w:jc w:val="both"/>
      </w:pPr>
      <w:r>
        <w:t xml:space="preserve">Systemic discrimination against sexual and gender minorities, such as homophobia, stigma, and </w:t>
      </w:r>
      <w:proofErr w:type="spellStart"/>
      <w:r>
        <w:t>invisibilization</w:t>
      </w:r>
      <w:proofErr w:type="spellEnd"/>
      <w:r>
        <w:t>, has been extensively documented in the social sciences. However, intra-community violence, particularly that which occurs within intimate relationships, remains largely underexplored. In Belgium, research on intimate partner violence (IPV) among LGBTQ+ individuals is scarce: only one study has been conducted in Flanders, while francophone documentation relies largely on associative initiatives. This lack of knowledge is compounded by the persistent invisibility of such violence within support and care services, which remain predominantly structured through heteronormative frameworks.</w:t>
      </w:r>
    </w:p>
    <w:p w14:paraId="000000CE" w14:textId="77777777" w:rsidR="002F31A6" w:rsidRDefault="00E501A6" w:rsidP="007364AA">
      <w:pPr>
        <w:keepLines/>
        <w:spacing w:line="278" w:lineRule="auto"/>
        <w:jc w:val="both"/>
      </w:pPr>
      <w:r>
        <w:t xml:space="preserve">Situated within sociology, Cecilia Carotenuto’s doctoral research examines how </w:t>
      </w:r>
    </w:p>
    <w:p w14:paraId="000000CF" w14:textId="77777777" w:rsidR="002F31A6" w:rsidRDefault="00E501A6" w:rsidP="007364AA">
      <w:pPr>
        <w:keepLines/>
        <w:spacing w:line="278" w:lineRule="auto"/>
        <w:jc w:val="both"/>
      </w:pPr>
      <w:r>
        <w:t xml:space="preserve">professionals in the psycho-medico-social sector in Brussels recognize, take care and </w:t>
      </w:r>
    </w:p>
    <w:p w14:paraId="000000D0" w14:textId="77777777" w:rsidR="002F31A6" w:rsidRDefault="00E501A6" w:rsidP="007364AA">
      <w:pPr>
        <w:keepLines/>
        <w:spacing w:line="278" w:lineRule="auto"/>
        <w:jc w:val="both"/>
      </w:pPr>
      <w:r>
        <w:t xml:space="preserve">treat intimate partner violence in LGBTQ+ relationships. The project is structured around </w:t>
      </w:r>
    </w:p>
    <w:p w14:paraId="000000D1" w14:textId="77777777" w:rsidR="002F31A6" w:rsidRDefault="00E501A6" w:rsidP="007364AA">
      <w:pPr>
        <w:keepLines/>
        <w:spacing w:line="278" w:lineRule="auto"/>
        <w:jc w:val="both"/>
      </w:pPr>
      <w:r>
        <w:t xml:space="preserve">three main research axes: (1) </w:t>
      </w:r>
      <w:proofErr w:type="spellStart"/>
      <w:r>
        <w:t>analyzing</w:t>
      </w:r>
      <w:proofErr w:type="spellEnd"/>
      <w:r>
        <w:t xml:space="preserve"> the mechanisms through which hegemonic </w:t>
      </w:r>
    </w:p>
    <w:p w14:paraId="000000D2" w14:textId="77777777" w:rsidR="002F31A6" w:rsidRDefault="00E501A6" w:rsidP="007364AA">
      <w:pPr>
        <w:keepLines/>
        <w:spacing w:line="278" w:lineRule="auto"/>
        <w:jc w:val="both"/>
      </w:pPr>
      <w:r>
        <w:t xml:space="preserve">norms are reproduced during consultations, thereby exposing LGBTQ+ individuals to </w:t>
      </w:r>
    </w:p>
    <w:p w14:paraId="000000D3" w14:textId="77777777" w:rsidR="002F31A6" w:rsidRDefault="00E501A6" w:rsidP="007364AA">
      <w:pPr>
        <w:keepLines/>
        <w:spacing w:line="278" w:lineRule="auto"/>
        <w:jc w:val="both"/>
      </w:pPr>
      <w:r>
        <w:t xml:space="preserve">forms of revictimization; (2) identifying and valuing innovative practices developed by </w:t>
      </w:r>
    </w:p>
    <w:p w14:paraId="000000D4" w14:textId="77777777" w:rsidR="002F31A6" w:rsidRDefault="00E501A6" w:rsidP="007364AA">
      <w:pPr>
        <w:keepLines/>
        <w:spacing w:line="278" w:lineRule="auto"/>
        <w:jc w:val="both"/>
      </w:pPr>
      <w:r>
        <w:t xml:space="preserve">certain practitioners, which provide adapted support that remain isolated and </w:t>
      </w:r>
    </w:p>
    <w:p w14:paraId="000000D5" w14:textId="7B1766ED" w:rsidR="002F31A6" w:rsidRDefault="00E501A6" w:rsidP="007364AA">
      <w:pPr>
        <w:keepLines/>
        <w:spacing w:line="278" w:lineRule="auto"/>
        <w:jc w:val="both"/>
      </w:pPr>
      <w:r>
        <w:t>insu</w:t>
      </w:r>
      <w:r w:rsidR="00882508">
        <w:t>ff</w:t>
      </w:r>
      <w:r>
        <w:t xml:space="preserve">iciently institutionalized; and (3) studying the organizational constraints specific to </w:t>
      </w:r>
    </w:p>
    <w:p w14:paraId="000000D6" w14:textId="77777777" w:rsidR="002F31A6" w:rsidRDefault="00E501A6" w:rsidP="007364AA">
      <w:pPr>
        <w:keepLines/>
        <w:spacing w:line="278" w:lineRule="auto"/>
        <w:jc w:val="both"/>
      </w:pPr>
      <w:r>
        <w:t>the Brussels institutional context.</w:t>
      </w:r>
    </w:p>
    <w:p w14:paraId="000000D7" w14:textId="77777777" w:rsidR="002F31A6" w:rsidRDefault="00E501A6" w:rsidP="007364AA">
      <w:pPr>
        <w:keepLines/>
        <w:spacing w:line="278" w:lineRule="auto"/>
        <w:jc w:val="both"/>
      </w:pPr>
      <w:r>
        <w:t xml:space="preserve">Drawing on a multi-method qualitative approach, including interviews, observations, and </w:t>
      </w:r>
    </w:p>
    <w:p w14:paraId="000000D8" w14:textId="77777777" w:rsidR="002F31A6" w:rsidRDefault="00E501A6" w:rsidP="007364AA">
      <w:pPr>
        <w:keepLines/>
        <w:spacing w:line="278" w:lineRule="auto"/>
        <w:jc w:val="both"/>
      </w:pPr>
      <w:r>
        <w:t xml:space="preserve">document analysis, this research seeks to generate new empirical insights into </w:t>
      </w:r>
    </w:p>
    <w:p w14:paraId="000000D9" w14:textId="77777777" w:rsidR="002F31A6" w:rsidRDefault="00E501A6" w:rsidP="007364AA">
      <w:pPr>
        <w:keepLines/>
        <w:spacing w:line="278" w:lineRule="auto"/>
        <w:jc w:val="both"/>
      </w:pPr>
      <w:r>
        <w:t xml:space="preserve">inequalities in access to care and social services for sexual and gender minorities. </w:t>
      </w:r>
    </w:p>
    <w:p w14:paraId="000000DA" w14:textId="77777777" w:rsidR="002F31A6" w:rsidRDefault="00E501A6" w:rsidP="007364AA">
      <w:pPr>
        <w:keepLines/>
        <w:spacing w:line="278" w:lineRule="auto"/>
        <w:jc w:val="both"/>
      </w:pPr>
      <w:r>
        <w:t xml:space="preserve">Conducted in collaboration with the non-profit organization </w:t>
      </w:r>
      <w:proofErr w:type="spellStart"/>
      <w:r>
        <w:t>Tels</w:t>
      </w:r>
      <w:proofErr w:type="spellEnd"/>
      <w:r>
        <w:t xml:space="preserve"> </w:t>
      </w:r>
      <w:proofErr w:type="spellStart"/>
      <w:r>
        <w:t>Quels</w:t>
      </w:r>
      <w:proofErr w:type="spellEnd"/>
      <w:r>
        <w:t xml:space="preserve">, it also aims to </w:t>
      </w:r>
    </w:p>
    <w:p w14:paraId="000000DB" w14:textId="77777777" w:rsidR="002F31A6" w:rsidRDefault="00E501A6" w:rsidP="007364AA">
      <w:pPr>
        <w:keepLines/>
        <w:spacing w:line="278" w:lineRule="auto"/>
        <w:jc w:val="both"/>
      </w:pPr>
      <w:r>
        <w:t xml:space="preserve">formulate concrete recommendations for greater institutional recognition of LGBTQ+ </w:t>
      </w:r>
    </w:p>
    <w:p w14:paraId="000000DC" w14:textId="77777777" w:rsidR="002F31A6" w:rsidRDefault="00E501A6" w:rsidP="007364AA">
      <w:pPr>
        <w:keepLines/>
        <w:spacing w:line="278" w:lineRule="auto"/>
        <w:jc w:val="both"/>
      </w:pPr>
      <w:r>
        <w:t>intimate partner violence and to promote more inclusive practices in the field.</w:t>
      </w:r>
    </w:p>
    <w:p w14:paraId="000000DD" w14:textId="77777777" w:rsidR="002F31A6" w:rsidRDefault="002F31A6" w:rsidP="007364AA">
      <w:pPr>
        <w:keepLines/>
        <w:spacing w:line="278" w:lineRule="auto"/>
        <w:jc w:val="both"/>
        <w:rPr>
          <w:b/>
        </w:rPr>
      </w:pPr>
    </w:p>
    <w:p w14:paraId="000000DE" w14:textId="77777777" w:rsidR="002F31A6" w:rsidRDefault="00E501A6" w:rsidP="007364AA">
      <w:pPr>
        <w:jc w:val="both"/>
        <w:rPr>
          <w:i/>
        </w:rPr>
      </w:pPr>
      <w:r>
        <w:rPr>
          <w:i/>
        </w:rPr>
        <w:t xml:space="preserve">Cecilia Carotenuto is a PhD candidate in sociology at the Université Libre de </w:t>
      </w:r>
      <w:proofErr w:type="spellStart"/>
      <w:r>
        <w:rPr>
          <w:i/>
        </w:rPr>
        <w:t>Bruxelles</w:t>
      </w:r>
      <w:proofErr w:type="spellEnd"/>
      <w:r>
        <w:rPr>
          <w:i/>
        </w:rPr>
        <w:t xml:space="preserve">, </w:t>
      </w:r>
    </w:p>
    <w:p w14:paraId="000000DF" w14:textId="333DC647" w:rsidR="002F31A6" w:rsidRDefault="00882508" w:rsidP="007364AA">
      <w:pPr>
        <w:jc w:val="both"/>
        <w:rPr>
          <w:i/>
        </w:rPr>
      </w:pPr>
      <w:r>
        <w:rPr>
          <w:i/>
        </w:rPr>
        <w:t xml:space="preserve">affiliated with METICES and STRIGES. Her research focuses on violence within LGBTQ+ </w:t>
      </w:r>
    </w:p>
    <w:p w14:paraId="000000E0" w14:textId="77777777" w:rsidR="002F31A6" w:rsidRDefault="00E501A6" w:rsidP="007364AA">
      <w:pPr>
        <w:jc w:val="both"/>
        <w:rPr>
          <w:i/>
        </w:rPr>
      </w:pPr>
      <w:r>
        <w:rPr>
          <w:i/>
        </w:rPr>
        <w:t xml:space="preserve">relationships, with particular attention to the intersections between intimate dynamics </w:t>
      </w:r>
    </w:p>
    <w:p w14:paraId="000000E1" w14:textId="77777777" w:rsidR="002F31A6" w:rsidRDefault="00E501A6" w:rsidP="007364AA">
      <w:pPr>
        <w:jc w:val="both"/>
        <w:rPr>
          <w:i/>
        </w:rPr>
      </w:pPr>
      <w:r>
        <w:rPr>
          <w:i/>
        </w:rPr>
        <w:t xml:space="preserve">and broader systems of structural oppression. Her master’s thesis examined patterns of </w:t>
      </w:r>
    </w:p>
    <w:p w14:paraId="000000E2" w14:textId="77777777" w:rsidR="002F31A6" w:rsidRDefault="00E501A6" w:rsidP="007364AA">
      <w:pPr>
        <w:jc w:val="both"/>
        <w:rPr>
          <w:i/>
        </w:rPr>
      </w:pPr>
      <w:r>
        <w:rPr>
          <w:i/>
        </w:rPr>
        <w:t xml:space="preserve">domination in lesbian and bisexual relationships in Brussels, shedding light on the ways </w:t>
      </w:r>
    </w:p>
    <w:p w14:paraId="000000E3" w14:textId="77777777" w:rsidR="002F31A6" w:rsidRDefault="00E501A6" w:rsidP="007364AA">
      <w:pPr>
        <w:jc w:val="both"/>
        <w:rPr>
          <w:i/>
        </w:rPr>
      </w:pPr>
      <w:r>
        <w:rPr>
          <w:i/>
        </w:rPr>
        <w:t>in which personal experiences are shaped by systemic inequalities.</w:t>
      </w:r>
    </w:p>
    <w:p w14:paraId="000000E4" w14:textId="77777777" w:rsidR="002F31A6" w:rsidRDefault="00E501A6" w:rsidP="007364AA">
      <w:pPr>
        <w:jc w:val="both"/>
        <w:rPr>
          <w:i/>
        </w:rPr>
      </w:pPr>
      <w:r>
        <w:rPr>
          <w:i/>
        </w:rPr>
        <w:t xml:space="preserve">Her doctoral project investigates how professionals in the psycho-medico-social sector </w:t>
      </w:r>
    </w:p>
    <w:p w14:paraId="000000E5" w14:textId="77777777" w:rsidR="002F31A6" w:rsidRDefault="00E501A6" w:rsidP="007364AA">
      <w:pPr>
        <w:jc w:val="both"/>
        <w:rPr>
          <w:i/>
        </w:rPr>
      </w:pPr>
      <w:r>
        <w:rPr>
          <w:i/>
        </w:rPr>
        <w:t xml:space="preserve">in Brussels identify, take care and treat intimate partner violences (IPV) between LGBTQ+ </w:t>
      </w:r>
    </w:p>
    <w:p w14:paraId="000000E6" w14:textId="77777777" w:rsidR="002F31A6" w:rsidRDefault="00E501A6" w:rsidP="007364AA">
      <w:pPr>
        <w:jc w:val="both"/>
        <w:rPr>
          <w:i/>
        </w:rPr>
      </w:pPr>
      <w:r>
        <w:rPr>
          <w:i/>
        </w:rPr>
        <w:t xml:space="preserve">partners. More specifically, she </w:t>
      </w:r>
      <w:proofErr w:type="spellStart"/>
      <w:r>
        <w:rPr>
          <w:i/>
        </w:rPr>
        <w:t>analyzes</w:t>
      </w:r>
      <w:proofErr w:type="spellEnd"/>
      <w:r>
        <w:rPr>
          <w:i/>
        </w:rPr>
        <w:t xml:space="preserve"> how institutional frameworks contribute, </w:t>
      </w:r>
    </w:p>
    <w:p w14:paraId="000000E7" w14:textId="77777777" w:rsidR="002F31A6" w:rsidRDefault="00E501A6" w:rsidP="007364AA">
      <w:pPr>
        <w:jc w:val="both"/>
        <w:rPr>
          <w:i/>
        </w:rPr>
      </w:pPr>
      <w:r>
        <w:rPr>
          <w:i/>
        </w:rPr>
        <w:t>consciously or unconsciously, to the reproduction of systemic forms of violence.</w:t>
      </w:r>
    </w:p>
    <w:p w14:paraId="000000E8" w14:textId="77777777" w:rsidR="002F31A6" w:rsidRDefault="00E501A6" w:rsidP="007364AA">
      <w:pPr>
        <w:jc w:val="both"/>
        <w:rPr>
          <w:i/>
        </w:rPr>
      </w:pPr>
      <w:r>
        <w:rPr>
          <w:i/>
        </w:rPr>
        <w:t xml:space="preserve">Alongside her professional path, Cecilia collaborates with the research team of Valérie </w:t>
      </w:r>
    </w:p>
    <w:p w14:paraId="000000E9" w14:textId="77777777" w:rsidR="002F31A6" w:rsidRDefault="00E501A6" w:rsidP="007364AA">
      <w:pPr>
        <w:jc w:val="both"/>
        <w:rPr>
          <w:i/>
        </w:rPr>
      </w:pPr>
      <w:r>
        <w:rPr>
          <w:i/>
        </w:rPr>
        <w:t xml:space="preserve">Roy and Sylvie Thibault (Québec), as well as with the Belgian non-profit organization </w:t>
      </w:r>
      <w:proofErr w:type="spellStart"/>
      <w:r>
        <w:rPr>
          <w:i/>
        </w:rPr>
        <w:t>Tels</w:t>
      </w:r>
      <w:proofErr w:type="spellEnd"/>
      <w:r>
        <w:rPr>
          <w:i/>
        </w:rPr>
        <w:t xml:space="preserve"> </w:t>
      </w:r>
    </w:p>
    <w:p w14:paraId="000000EA" w14:textId="77777777" w:rsidR="002F31A6" w:rsidRDefault="00E501A6" w:rsidP="007364AA">
      <w:pPr>
        <w:jc w:val="both"/>
        <w:rPr>
          <w:i/>
        </w:rPr>
      </w:pPr>
      <w:proofErr w:type="spellStart"/>
      <w:r>
        <w:rPr>
          <w:i/>
        </w:rPr>
        <w:t>Quels</w:t>
      </w:r>
      <w:proofErr w:type="spellEnd"/>
      <w:r>
        <w:rPr>
          <w:i/>
        </w:rPr>
        <w:t xml:space="preserve">. With these partners, she has co-developed awareness and prevention tools, </w:t>
      </w:r>
    </w:p>
    <w:p w14:paraId="000000EB" w14:textId="77777777" w:rsidR="002F31A6" w:rsidRDefault="00E501A6" w:rsidP="007364AA">
      <w:pPr>
        <w:jc w:val="both"/>
        <w:rPr>
          <w:i/>
        </w:rPr>
      </w:pPr>
      <w:r>
        <w:rPr>
          <w:i/>
        </w:rPr>
        <w:t xml:space="preserve">including the website cestdelaviolence.be, an identification flyer on violence dynamics, </w:t>
      </w:r>
    </w:p>
    <w:p w14:paraId="000000EC" w14:textId="77777777" w:rsidR="002F31A6" w:rsidRDefault="00E501A6" w:rsidP="007364AA">
      <w:pPr>
        <w:jc w:val="both"/>
        <w:rPr>
          <w:i/>
        </w:rPr>
      </w:pPr>
      <w:r>
        <w:rPr>
          <w:i/>
        </w:rPr>
        <w:t xml:space="preserve">and the podcast Quel Genre de Violence?. She is also an active member of Thematic </w:t>
      </w:r>
    </w:p>
    <w:p w14:paraId="000000ED" w14:textId="77777777" w:rsidR="002F31A6" w:rsidRDefault="00E501A6" w:rsidP="007364AA">
      <w:pPr>
        <w:jc w:val="both"/>
        <w:rPr>
          <w:i/>
        </w:rPr>
      </w:pPr>
      <w:r>
        <w:rPr>
          <w:i/>
        </w:rPr>
        <w:t>Network 28, “Gender and Sexuality Studies,” within the French Sociological Association</w:t>
      </w:r>
    </w:p>
    <w:p w14:paraId="000000EE" w14:textId="77777777" w:rsidR="002F31A6" w:rsidRDefault="002F31A6" w:rsidP="007364AA">
      <w:pPr>
        <w:jc w:val="both"/>
        <w:rPr>
          <w:i/>
        </w:rPr>
      </w:pPr>
    </w:p>
    <w:p w14:paraId="000000EF" w14:textId="77777777" w:rsidR="002F31A6" w:rsidRDefault="002F31A6" w:rsidP="007364AA">
      <w:pPr>
        <w:jc w:val="both"/>
        <w:rPr>
          <w:i/>
        </w:rPr>
      </w:pPr>
    </w:p>
    <w:p w14:paraId="000000F0" w14:textId="77777777" w:rsidR="002F31A6" w:rsidRDefault="00E501A6" w:rsidP="007364AA">
      <w:pPr>
        <w:pStyle w:val="Heading1"/>
      </w:pPr>
      <w:bookmarkStart w:id="26" w:name="_2m7g2gwhx5sd" w:colFirst="0" w:colLast="0"/>
      <w:bookmarkStart w:id="27" w:name="_Toc210828848"/>
      <w:bookmarkEnd w:id="26"/>
      <w:r>
        <w:lastRenderedPageBreak/>
        <w:t xml:space="preserve">Session 10. Siesta </w:t>
      </w:r>
      <w:proofErr w:type="spellStart"/>
      <w:r>
        <w:t>Resista</w:t>
      </w:r>
      <w:bookmarkEnd w:id="27"/>
      <w:proofErr w:type="spellEnd"/>
    </w:p>
    <w:p w14:paraId="000000F1" w14:textId="77777777" w:rsidR="002F31A6" w:rsidRDefault="00E501A6" w:rsidP="007364AA">
      <w:pPr>
        <w:spacing w:line="240" w:lineRule="auto"/>
        <w:jc w:val="both"/>
        <w:rPr>
          <w:b/>
        </w:rPr>
      </w:pPr>
      <w:r>
        <w:rPr>
          <w:b/>
        </w:rPr>
        <w:t>Date: Wednesday 12 November – 13:30 to 15:00</w:t>
      </w:r>
    </w:p>
    <w:p w14:paraId="000000F2" w14:textId="5B761180" w:rsidR="002F31A6" w:rsidRDefault="00E501A6" w:rsidP="007364AA">
      <w:pPr>
        <w:spacing w:line="240" w:lineRule="auto"/>
        <w:jc w:val="both"/>
        <w:rPr>
          <w:b/>
        </w:rPr>
      </w:pPr>
      <w:r>
        <w:rPr>
          <w:b/>
        </w:rPr>
        <w:t>Place: Catania Quiet Room (</w:t>
      </w:r>
      <w:r w:rsidR="00C4456B">
        <w:rPr>
          <w:b/>
        </w:rPr>
        <w:t>2</w:t>
      </w:r>
      <w:r w:rsidR="00C4456B" w:rsidRPr="00C4456B">
        <w:rPr>
          <w:b/>
          <w:vertAlign w:val="superscript"/>
        </w:rPr>
        <w:t>nd</w:t>
      </w:r>
      <w:r w:rsidR="00C4456B">
        <w:rPr>
          <w:b/>
        </w:rPr>
        <w:t xml:space="preserve"> floor</w:t>
      </w:r>
      <w:r>
        <w:rPr>
          <w:b/>
        </w:rPr>
        <w:t>)</w:t>
      </w:r>
    </w:p>
    <w:p w14:paraId="000000F3" w14:textId="77777777" w:rsidR="002F31A6" w:rsidRDefault="00E501A6" w:rsidP="007364AA">
      <w:pPr>
        <w:spacing w:line="240" w:lineRule="auto"/>
        <w:jc w:val="both"/>
        <w:rPr>
          <w:b/>
        </w:rPr>
      </w:pPr>
      <w:r>
        <w:rPr>
          <w:b/>
        </w:rPr>
        <w:t>Length: 1h30</w:t>
      </w:r>
    </w:p>
    <w:p w14:paraId="000000F4" w14:textId="77777777" w:rsidR="002F31A6" w:rsidRDefault="00E501A6" w:rsidP="007364AA">
      <w:pPr>
        <w:keepLines/>
        <w:spacing w:line="278" w:lineRule="auto"/>
        <w:jc w:val="both"/>
        <w:rPr>
          <w:b/>
        </w:rPr>
      </w:pPr>
      <w:r>
        <w:rPr>
          <w:b/>
        </w:rPr>
        <w:t>Type: workshop</w:t>
      </w:r>
    </w:p>
    <w:p w14:paraId="000000F5" w14:textId="77777777" w:rsidR="002F31A6" w:rsidRDefault="00E501A6" w:rsidP="007364AA">
      <w:pPr>
        <w:keepLines/>
        <w:spacing w:line="278" w:lineRule="auto"/>
        <w:jc w:val="both"/>
        <w:rPr>
          <w:b/>
        </w:rPr>
      </w:pPr>
      <w:r>
        <w:rPr>
          <w:b/>
        </w:rPr>
        <w:t>Facilitator: Norma Nardi</w:t>
      </w:r>
    </w:p>
    <w:p w14:paraId="000000F6" w14:textId="77777777" w:rsidR="002F31A6" w:rsidRDefault="002F31A6" w:rsidP="007364AA">
      <w:pPr>
        <w:keepLines/>
        <w:spacing w:line="278" w:lineRule="auto"/>
        <w:jc w:val="both"/>
        <w:rPr>
          <w:b/>
        </w:rPr>
      </w:pPr>
    </w:p>
    <w:p w14:paraId="000000F7" w14:textId="77777777" w:rsidR="002F31A6" w:rsidRDefault="00E501A6" w:rsidP="007364AA">
      <w:pPr>
        <w:keepLines/>
        <w:spacing w:line="278" w:lineRule="auto"/>
        <w:jc w:val="both"/>
      </w:pPr>
      <w:r>
        <w:t>Why are we always so tired? Why is there never enough time? Who has the privilege of experiencing non-work as simply resting? How did it come to be that resting became instrumental to being more productive?</w:t>
      </w:r>
    </w:p>
    <w:p w14:paraId="000000F8" w14:textId="77777777" w:rsidR="002F31A6" w:rsidRDefault="00E501A6" w:rsidP="007364AA">
      <w:pPr>
        <w:keepLines/>
        <w:spacing w:line="278" w:lineRule="auto"/>
        <w:jc w:val="both"/>
      </w:pPr>
      <w:r>
        <w:t xml:space="preserve">Inspired by the words of anti-capitalist and anti-colonial feminist thinkers such as Tricia Hersey (The Nap Ministry, Rest is Resistance) and Virginia </w:t>
      </w:r>
      <w:proofErr w:type="spellStart"/>
      <w:r>
        <w:t>Cafato</w:t>
      </w:r>
      <w:proofErr w:type="spellEnd"/>
      <w:r>
        <w:t xml:space="preserve"> (Manifesto </w:t>
      </w:r>
      <w:proofErr w:type="spellStart"/>
      <w:r>
        <w:t>Pisolini</w:t>
      </w:r>
      <w:proofErr w:type="spellEnd"/>
      <w:r>
        <w:t>), we propose a time for collective reflection on the subject of resting as a site of care and political struggle, challenging the norms that make feeling exhausted an inevitable condition for many people, and some more than others.</w:t>
      </w:r>
    </w:p>
    <w:p w14:paraId="000000F9" w14:textId="77777777" w:rsidR="002F31A6" w:rsidRDefault="00E501A6" w:rsidP="007364AA">
      <w:pPr>
        <w:keepLines/>
        <w:spacing w:line="278" w:lineRule="auto"/>
        <w:jc w:val="both"/>
      </w:pPr>
      <w:r>
        <w:t>But Siesta Resist is, first and foremost, a space and time for… siesta! We will dedicate 40 minutes to unwind, relax, perhaps sleep, and gently wake up together. Sleep is a vulnerable time, strictly regulated in public, almost impossible in urban spaces, reflecting inequalities on who is allowed to rest who is not. We believe that collective siestas are a way to connect and create safety—this is why we want to propose a small alternative to relegating such soft moments into solitude or coupledom.</w:t>
      </w:r>
    </w:p>
    <w:p w14:paraId="000000FA" w14:textId="77777777" w:rsidR="002F31A6" w:rsidRDefault="00E501A6" w:rsidP="007364AA">
      <w:pPr>
        <w:keepLines/>
        <w:spacing w:line="278" w:lineRule="auto"/>
        <w:jc w:val="both"/>
      </w:pPr>
      <w:r>
        <w:t>After a (hopefully) good nap, we will hold space to share thoughts and impressions about both the theme and the experience, supporting participants with tools drawn from group facilitation and emancipatory pedagogy.</w:t>
      </w:r>
    </w:p>
    <w:p w14:paraId="000000FB" w14:textId="77777777" w:rsidR="002F31A6" w:rsidRDefault="002F31A6" w:rsidP="007364AA">
      <w:pPr>
        <w:keepLines/>
        <w:spacing w:line="278" w:lineRule="auto"/>
        <w:jc w:val="both"/>
      </w:pPr>
    </w:p>
    <w:p w14:paraId="000000FC" w14:textId="77777777" w:rsidR="002F31A6" w:rsidRDefault="00E501A6" w:rsidP="007364AA">
      <w:pPr>
        <w:keepLines/>
        <w:spacing w:line="278" w:lineRule="auto"/>
        <w:jc w:val="both"/>
        <w:rPr>
          <w:i/>
        </w:rPr>
      </w:pPr>
      <w:r>
        <w:rPr>
          <w:i/>
        </w:rPr>
        <w:t xml:space="preserve">Norma Nardi is a visual artist and facilitator with a Master of Arts in Cultural Studies from </w:t>
      </w:r>
      <w:proofErr w:type="spellStart"/>
      <w:r>
        <w:rPr>
          <w:i/>
        </w:rPr>
        <w:t>KULeuven</w:t>
      </w:r>
      <w:proofErr w:type="spellEnd"/>
      <w:r>
        <w:rPr>
          <w:i/>
        </w:rPr>
        <w:t xml:space="preserve">. Her artistic practice includes generative scribing, low-tech textile printing, and </w:t>
      </w:r>
      <w:proofErr w:type="spellStart"/>
      <w:r>
        <w:rPr>
          <w:i/>
        </w:rPr>
        <w:t>zinemaking</w:t>
      </w:r>
      <w:proofErr w:type="spellEnd"/>
      <w:r>
        <w:rPr>
          <w:i/>
        </w:rPr>
        <w:t>.</w:t>
      </w:r>
    </w:p>
    <w:p w14:paraId="000000FD" w14:textId="77777777" w:rsidR="002F31A6" w:rsidRDefault="00E501A6" w:rsidP="007364AA">
      <w:pPr>
        <w:keepLines/>
        <w:spacing w:line="278" w:lineRule="auto"/>
        <w:jc w:val="both"/>
        <w:rPr>
          <w:i/>
        </w:rPr>
      </w:pPr>
      <w:r>
        <w:rPr>
          <w:i/>
        </w:rPr>
        <w:t>Recently, she has been exploring how the body, movement, and emotions resonate within</w:t>
      </w:r>
    </w:p>
    <w:p w14:paraId="000000FE" w14:textId="77777777" w:rsidR="002F31A6" w:rsidRDefault="00E501A6" w:rsidP="007364AA">
      <w:pPr>
        <w:keepLines/>
        <w:spacing w:line="278" w:lineRule="auto"/>
        <w:jc w:val="both"/>
        <w:rPr>
          <w:i/>
        </w:rPr>
      </w:pPr>
      <w:r>
        <w:rPr>
          <w:i/>
        </w:rPr>
        <w:t>groups, focusing on a current investigation about tiredness and resting.</w:t>
      </w:r>
    </w:p>
    <w:p w14:paraId="000000FF" w14:textId="77777777" w:rsidR="002F31A6" w:rsidRDefault="00E501A6" w:rsidP="007364AA">
      <w:pPr>
        <w:keepLines/>
        <w:spacing w:line="278" w:lineRule="auto"/>
        <w:jc w:val="both"/>
        <w:rPr>
          <w:i/>
        </w:rPr>
      </w:pPr>
      <w:r>
        <w:rPr>
          <w:i/>
        </w:rPr>
        <w:t xml:space="preserve">Trained in emancipatory feminist pedagogy, Norma has experience in the </w:t>
      </w:r>
      <w:proofErr w:type="spellStart"/>
      <w:r>
        <w:rPr>
          <w:i/>
        </w:rPr>
        <w:t>Theater</w:t>
      </w:r>
      <w:proofErr w:type="spellEnd"/>
      <w:r>
        <w:rPr>
          <w:i/>
        </w:rPr>
        <w:t xml:space="preserve"> of the Oppressed, and draws insights from these methodologies to design her workshops. Since 2019, she has organized and facilitated activities in an Italian self-funded summer school that provides a space for collective reflection on themes related to </w:t>
      </w:r>
      <w:proofErr w:type="spellStart"/>
      <w:r>
        <w:rPr>
          <w:i/>
        </w:rPr>
        <w:t>commoning</w:t>
      </w:r>
      <w:proofErr w:type="spellEnd"/>
      <w:r>
        <w:rPr>
          <w:i/>
        </w:rPr>
        <w:t>, inhabiting rural places and living together. Her current call is to bring critical cultural studies to the public, utilizing tools from emancipatory pedagogy and artistic languages.</w:t>
      </w:r>
    </w:p>
    <w:p w14:paraId="00000100" w14:textId="77777777" w:rsidR="002F31A6" w:rsidRDefault="002F31A6" w:rsidP="007364AA">
      <w:pPr>
        <w:jc w:val="both"/>
        <w:rPr>
          <w:i/>
        </w:rPr>
      </w:pPr>
    </w:p>
    <w:p w14:paraId="6D576168" w14:textId="77777777" w:rsidR="00E501A6" w:rsidRDefault="00E501A6" w:rsidP="007364AA">
      <w:pPr>
        <w:jc w:val="both"/>
        <w:rPr>
          <w:b/>
          <w:sz w:val="26"/>
          <w:szCs w:val="26"/>
        </w:rPr>
      </w:pPr>
      <w:bookmarkStart w:id="28" w:name="_ebxg1h4rjss4" w:colFirst="0" w:colLast="0"/>
      <w:bookmarkStart w:id="29" w:name="_Toc210828849"/>
      <w:bookmarkEnd w:id="28"/>
      <w:r>
        <w:rPr>
          <w:b/>
          <w:sz w:val="26"/>
          <w:szCs w:val="26"/>
        </w:rPr>
        <w:br w:type="page"/>
      </w:r>
    </w:p>
    <w:p w14:paraId="00000101" w14:textId="391ECAD0" w:rsidR="002F31A6" w:rsidRDefault="00E501A6" w:rsidP="007364AA">
      <w:pPr>
        <w:pStyle w:val="Heading1"/>
      </w:pPr>
      <w:r>
        <w:lastRenderedPageBreak/>
        <w:t xml:space="preserve">Session 11. </w:t>
      </w:r>
      <w:proofErr w:type="spellStart"/>
      <w:r>
        <w:t>Asiofeminism</w:t>
      </w:r>
      <w:proofErr w:type="spellEnd"/>
      <w:r>
        <w:t>: From erasure to sound archives</w:t>
      </w:r>
      <w:bookmarkEnd w:id="29"/>
    </w:p>
    <w:p w14:paraId="00000102" w14:textId="77777777" w:rsidR="002F31A6" w:rsidRDefault="00E501A6" w:rsidP="007364AA">
      <w:pPr>
        <w:spacing w:line="240" w:lineRule="auto"/>
        <w:jc w:val="both"/>
        <w:rPr>
          <w:b/>
        </w:rPr>
      </w:pPr>
      <w:r>
        <w:rPr>
          <w:b/>
        </w:rPr>
        <w:t>Date: Wednesday 12 November – 15:00 to 16:30</w:t>
      </w:r>
    </w:p>
    <w:p w14:paraId="00000103" w14:textId="652EBDCB" w:rsidR="002F31A6" w:rsidRDefault="00E501A6" w:rsidP="007364AA">
      <w:pPr>
        <w:spacing w:line="240" w:lineRule="auto"/>
        <w:jc w:val="both"/>
        <w:rPr>
          <w:b/>
        </w:rPr>
      </w:pPr>
      <w:r>
        <w:rPr>
          <w:b/>
        </w:rPr>
        <w:t>Place: Zabriskie Point (</w:t>
      </w:r>
      <w:r w:rsidR="00C4456B">
        <w:rPr>
          <w:b/>
        </w:rPr>
        <w:t>-1 floor</w:t>
      </w:r>
      <w:r>
        <w:rPr>
          <w:b/>
        </w:rPr>
        <w:t>)</w:t>
      </w:r>
    </w:p>
    <w:p w14:paraId="00000104" w14:textId="77777777" w:rsidR="002F31A6" w:rsidRDefault="00E501A6" w:rsidP="007364AA">
      <w:pPr>
        <w:spacing w:line="240" w:lineRule="auto"/>
        <w:jc w:val="both"/>
        <w:rPr>
          <w:b/>
        </w:rPr>
      </w:pPr>
      <w:r>
        <w:rPr>
          <w:b/>
        </w:rPr>
        <w:t>Length: 1h30</w:t>
      </w:r>
    </w:p>
    <w:p w14:paraId="00000105" w14:textId="77777777" w:rsidR="002F31A6" w:rsidRDefault="00E501A6" w:rsidP="007364AA">
      <w:pPr>
        <w:keepLines/>
        <w:spacing w:line="278" w:lineRule="auto"/>
        <w:jc w:val="both"/>
        <w:rPr>
          <w:b/>
        </w:rPr>
      </w:pPr>
      <w:r>
        <w:rPr>
          <w:b/>
        </w:rPr>
        <w:t>Type: talk</w:t>
      </w:r>
    </w:p>
    <w:p w14:paraId="00000106" w14:textId="77777777" w:rsidR="002F31A6" w:rsidRDefault="00E501A6" w:rsidP="007364AA">
      <w:pPr>
        <w:keepLines/>
        <w:spacing w:line="278" w:lineRule="auto"/>
        <w:jc w:val="both"/>
        <w:rPr>
          <w:b/>
        </w:rPr>
      </w:pPr>
      <w:r>
        <w:rPr>
          <w:b/>
        </w:rPr>
        <w:t>Language: FR</w:t>
      </w:r>
    </w:p>
    <w:p w14:paraId="00000107" w14:textId="77777777" w:rsidR="002F31A6" w:rsidRDefault="00E501A6" w:rsidP="007364AA">
      <w:pPr>
        <w:keepLines/>
        <w:spacing w:line="278" w:lineRule="auto"/>
        <w:jc w:val="both"/>
        <w:rPr>
          <w:b/>
        </w:rPr>
      </w:pPr>
      <w:r>
        <w:rPr>
          <w:b/>
        </w:rPr>
        <w:t>Speaker: Mélanie Cao</w:t>
      </w:r>
    </w:p>
    <w:p w14:paraId="00000108" w14:textId="77777777" w:rsidR="002F31A6" w:rsidRDefault="002F31A6" w:rsidP="007364AA">
      <w:pPr>
        <w:jc w:val="both"/>
      </w:pPr>
    </w:p>
    <w:p w14:paraId="00000109" w14:textId="77777777" w:rsidR="002F31A6" w:rsidRDefault="00E501A6" w:rsidP="007364AA">
      <w:pPr>
        <w:jc w:val="both"/>
      </w:pPr>
      <w:r>
        <w:t>“</w:t>
      </w:r>
      <w:proofErr w:type="spellStart"/>
      <w:r>
        <w:t>Asiofeminism</w:t>
      </w:r>
      <w:proofErr w:type="spellEnd"/>
      <w:r>
        <w:t xml:space="preserve">: From erasure to sound archives” is a sensitive exploration in the form of a critical and guided listening session. At the intersection of a lecture and a podcast experience, Mélanie Cao offers an immersive journey through selected voices from her sound documentary, allowing a reflection on some issues shaping </w:t>
      </w:r>
      <w:proofErr w:type="spellStart"/>
      <w:r>
        <w:t>asiofeminism</w:t>
      </w:r>
      <w:proofErr w:type="spellEnd"/>
      <w:r>
        <w:t xml:space="preserve"> in Belgium and its intersections with other contemporary </w:t>
      </w:r>
      <w:proofErr w:type="spellStart"/>
      <w:r>
        <w:t>struggles.The</w:t>
      </w:r>
      <w:proofErr w:type="spellEnd"/>
      <w:r>
        <w:t xml:space="preserve"> presentation will be followed by a discussion with the participants.</w:t>
      </w:r>
    </w:p>
    <w:p w14:paraId="0000010A" w14:textId="77777777" w:rsidR="002F31A6" w:rsidRDefault="002F31A6" w:rsidP="007364AA">
      <w:pPr>
        <w:jc w:val="both"/>
      </w:pPr>
    </w:p>
    <w:p w14:paraId="0000010B" w14:textId="77777777" w:rsidR="002F31A6" w:rsidRDefault="00E501A6" w:rsidP="007364AA">
      <w:pPr>
        <w:jc w:val="both"/>
        <w:rPr>
          <w:i/>
        </w:rPr>
      </w:pPr>
      <w:r>
        <w:rPr>
          <w:i/>
        </w:rPr>
        <w:t xml:space="preserve">Mélanie Cao is a writer, audio documentary filmmaker, and cultural worker based in Brussels. Through her project </w:t>
      </w:r>
      <w:proofErr w:type="spellStart"/>
      <w:r>
        <w:rPr>
          <w:i/>
        </w:rPr>
        <w:t>Asiofeminism</w:t>
      </w:r>
      <w:proofErr w:type="spellEnd"/>
      <w:r>
        <w:rPr>
          <w:i/>
        </w:rPr>
        <w:t xml:space="preserve"> Now !, she investigates issues of narrative construction, </w:t>
      </w:r>
      <w:proofErr w:type="spellStart"/>
      <w:r>
        <w:rPr>
          <w:i/>
        </w:rPr>
        <w:t>minoritary</w:t>
      </w:r>
      <w:proofErr w:type="spellEnd"/>
      <w:r>
        <w:rPr>
          <w:i/>
        </w:rPr>
        <w:t xml:space="preserve"> archives, and critically engages with the notion of the gaze from an </w:t>
      </w:r>
      <w:proofErr w:type="spellStart"/>
      <w:r>
        <w:rPr>
          <w:i/>
        </w:rPr>
        <w:t>asiofeminist</w:t>
      </w:r>
      <w:proofErr w:type="spellEnd"/>
      <w:r>
        <w:rPr>
          <w:i/>
        </w:rPr>
        <w:t xml:space="preserve"> and decolonial perspective. Her documentary series "Je </w:t>
      </w:r>
      <w:proofErr w:type="spellStart"/>
      <w:r>
        <w:rPr>
          <w:i/>
        </w:rPr>
        <w:t>vous</w:t>
      </w:r>
      <w:proofErr w:type="spellEnd"/>
      <w:r>
        <w:rPr>
          <w:i/>
        </w:rPr>
        <w:t xml:space="preserve"> parle </w:t>
      </w:r>
      <w:proofErr w:type="spellStart"/>
      <w:r>
        <w:rPr>
          <w:i/>
        </w:rPr>
        <w:t>ici</w:t>
      </w:r>
      <w:proofErr w:type="spellEnd"/>
      <w:r>
        <w:rPr>
          <w:i/>
        </w:rPr>
        <w:t xml:space="preserve"> de </w:t>
      </w:r>
      <w:proofErr w:type="spellStart"/>
      <w:r>
        <w:rPr>
          <w:i/>
        </w:rPr>
        <w:t>ce</w:t>
      </w:r>
      <w:proofErr w:type="spellEnd"/>
      <w:r>
        <w:rPr>
          <w:i/>
        </w:rPr>
        <w:t xml:space="preserve"> qui </w:t>
      </w:r>
      <w:proofErr w:type="spellStart"/>
      <w:r>
        <w:rPr>
          <w:i/>
        </w:rPr>
        <w:t>n'existe</w:t>
      </w:r>
      <w:proofErr w:type="spellEnd"/>
      <w:r>
        <w:rPr>
          <w:i/>
        </w:rPr>
        <w:t xml:space="preserve"> pas" captures voices at the intersection of sexism and racism as experienced by people of Asian descent in Belgium.</w:t>
      </w:r>
    </w:p>
    <w:p w14:paraId="0000010C" w14:textId="5C2D80D2" w:rsidR="002F31A6" w:rsidRDefault="00E501A6" w:rsidP="007364AA">
      <w:pPr>
        <w:pStyle w:val="Heading1"/>
      </w:pPr>
      <w:bookmarkStart w:id="30" w:name="_f7mht9dc4w47" w:colFirst="0" w:colLast="0"/>
      <w:bookmarkStart w:id="31" w:name="_Toc210828850"/>
      <w:bookmarkEnd w:id="30"/>
      <w:r>
        <w:t xml:space="preserve">Session 12. </w:t>
      </w:r>
      <w:bookmarkEnd w:id="31"/>
      <w:r w:rsidR="001D29E6">
        <w:t>Muslim feminisms and Modest fashion: between gendered islamophobia and aesthetic contestation</w:t>
      </w:r>
    </w:p>
    <w:p w14:paraId="0000010D" w14:textId="77777777" w:rsidR="002F31A6" w:rsidRDefault="00E501A6" w:rsidP="007364AA">
      <w:pPr>
        <w:spacing w:line="240" w:lineRule="auto"/>
        <w:jc w:val="both"/>
        <w:rPr>
          <w:b/>
        </w:rPr>
      </w:pPr>
      <w:r>
        <w:rPr>
          <w:b/>
        </w:rPr>
        <w:t>Date: Wednesday 12 November – 15:00 to 16:30</w:t>
      </w:r>
    </w:p>
    <w:p w14:paraId="0000010E" w14:textId="203757C8" w:rsidR="002F31A6" w:rsidRDefault="00E501A6" w:rsidP="007364AA">
      <w:pPr>
        <w:spacing w:line="240" w:lineRule="auto"/>
        <w:jc w:val="both"/>
        <w:rPr>
          <w:b/>
        </w:rPr>
      </w:pPr>
      <w:r>
        <w:rPr>
          <w:b/>
        </w:rPr>
        <w:t>Place: Casablanca (</w:t>
      </w:r>
      <w:r w:rsidR="00C4456B">
        <w:rPr>
          <w:b/>
        </w:rPr>
        <w:t>2</w:t>
      </w:r>
      <w:r w:rsidR="00C4456B" w:rsidRPr="00C4456B">
        <w:rPr>
          <w:b/>
          <w:vertAlign w:val="superscript"/>
        </w:rPr>
        <w:t>nd</w:t>
      </w:r>
      <w:r w:rsidR="00C4456B">
        <w:rPr>
          <w:b/>
        </w:rPr>
        <w:t xml:space="preserve"> floor</w:t>
      </w:r>
      <w:r>
        <w:rPr>
          <w:b/>
        </w:rPr>
        <w:t>)</w:t>
      </w:r>
    </w:p>
    <w:p w14:paraId="0000010F" w14:textId="77777777" w:rsidR="002F31A6" w:rsidRDefault="00E501A6" w:rsidP="007364AA">
      <w:pPr>
        <w:spacing w:line="240" w:lineRule="auto"/>
        <w:jc w:val="both"/>
        <w:rPr>
          <w:b/>
        </w:rPr>
      </w:pPr>
      <w:r>
        <w:rPr>
          <w:b/>
        </w:rPr>
        <w:t>Length: 1h30</w:t>
      </w:r>
    </w:p>
    <w:p w14:paraId="00000110" w14:textId="77777777" w:rsidR="002F31A6" w:rsidRDefault="00E501A6" w:rsidP="007364AA">
      <w:pPr>
        <w:keepLines/>
        <w:spacing w:line="278" w:lineRule="auto"/>
        <w:jc w:val="both"/>
        <w:rPr>
          <w:b/>
        </w:rPr>
      </w:pPr>
      <w:r>
        <w:rPr>
          <w:b/>
        </w:rPr>
        <w:t>Type: talk</w:t>
      </w:r>
    </w:p>
    <w:p w14:paraId="00000111" w14:textId="77777777" w:rsidR="002F31A6" w:rsidRDefault="00E501A6" w:rsidP="007364AA">
      <w:pPr>
        <w:keepLines/>
        <w:spacing w:line="278" w:lineRule="auto"/>
        <w:jc w:val="both"/>
        <w:rPr>
          <w:b/>
        </w:rPr>
      </w:pPr>
      <w:r>
        <w:rPr>
          <w:b/>
        </w:rPr>
        <w:t>Language: ENG</w:t>
      </w:r>
    </w:p>
    <w:p w14:paraId="00000112" w14:textId="77777777" w:rsidR="002F31A6" w:rsidRDefault="00E501A6" w:rsidP="007364AA">
      <w:pPr>
        <w:keepLines/>
        <w:spacing w:line="278" w:lineRule="auto"/>
        <w:jc w:val="both"/>
        <w:rPr>
          <w:b/>
        </w:rPr>
      </w:pPr>
      <w:r>
        <w:rPr>
          <w:b/>
        </w:rPr>
        <w:t xml:space="preserve">Speaker: Malika Hamidi </w:t>
      </w:r>
    </w:p>
    <w:p w14:paraId="00000113" w14:textId="77777777" w:rsidR="002F31A6" w:rsidRDefault="00E501A6" w:rsidP="007364AA">
      <w:pPr>
        <w:spacing w:before="240" w:after="240"/>
        <w:jc w:val="both"/>
      </w:pPr>
      <w:r>
        <w:t xml:space="preserve">In recent years, there has been a recurring and growing interest in a topic that is undeniably political in both the West and the Muslim world: the politicization of Muslim women's bodies in public spaces, which have become veritable battlegrounds in times of crisis, particularly in the current context marked by the </w:t>
      </w:r>
      <w:proofErr w:type="spellStart"/>
      <w:r>
        <w:t>preeminence</w:t>
      </w:r>
      <w:proofErr w:type="spellEnd"/>
      <w:r>
        <w:t xml:space="preserve"> of ethnic and religious issues.</w:t>
      </w:r>
    </w:p>
    <w:p w14:paraId="00000114" w14:textId="77777777" w:rsidR="002F31A6" w:rsidRDefault="00E501A6" w:rsidP="007364AA">
      <w:pPr>
        <w:spacing w:before="240" w:after="240"/>
        <w:jc w:val="both"/>
      </w:pPr>
      <w:r>
        <w:t>It is in this context that we are seeing the emergence of a new profile of women who are both feminists and Muslims, whose “rhetoric” may seem confusing, even disturbing, but which is nevertheless inclusive. They challenge both an exaggerated Islamic discourse on women and the normativity of a dominant Western feminist ideology that infantilizes them.</w:t>
      </w:r>
    </w:p>
    <w:p w14:paraId="00000115" w14:textId="77777777" w:rsidR="002F31A6" w:rsidRDefault="00E501A6" w:rsidP="007364AA">
      <w:pPr>
        <w:spacing w:before="240" w:after="240"/>
        <w:jc w:val="both"/>
      </w:pPr>
      <w:r>
        <w:t>This presentation, based on the eponymous book, illustrates the transition from “theoretical elaboration to feminist action” by Muslim women engaged in this silent revolution that emerged in the early 1990s. Indeed, in this context of the affirmation of Muslim feminisms in the West, they are reappropriating conceptual tools from gender studies, such as the intersectional approach in the light of postcolonial theories, which enable them to raise the “political question” of relations of domination.</w:t>
      </w:r>
    </w:p>
    <w:p w14:paraId="00000116" w14:textId="77777777" w:rsidR="002F31A6" w:rsidRDefault="00E501A6" w:rsidP="007364AA">
      <w:pPr>
        <w:spacing w:before="240" w:after="240"/>
        <w:jc w:val="both"/>
      </w:pPr>
      <w:r>
        <w:lastRenderedPageBreak/>
        <w:t>Just like the Black feminism movement of the 1970s in the United States, Muslim feminists are engaged in constructing a theoretical and practical “counter-discourse” that contributes to the revolution of Muslim feminisms, while initiating an unprecedented shift toward inclusive diversity.</w:t>
      </w:r>
    </w:p>
    <w:p w14:paraId="00000117" w14:textId="77777777" w:rsidR="002F31A6" w:rsidRDefault="00E501A6" w:rsidP="007364AA">
      <w:pPr>
        <w:jc w:val="both"/>
        <w:rPr>
          <w:i/>
        </w:rPr>
      </w:pPr>
      <w:r>
        <w:rPr>
          <w:i/>
        </w:rPr>
        <w:t xml:space="preserve">Malika Hamidi holds a PhD in Sociology (EHESS, Paris) and is an associate lecturer at ULB in the Master's program in Political Science (course: “Islam in Contemporary Europe”). A research fellow at F.R.S.-FNRS and postdoctoral researcher at </w:t>
      </w:r>
      <w:proofErr w:type="spellStart"/>
      <w:r>
        <w:rPr>
          <w:i/>
        </w:rPr>
        <w:t>UCLouvain</w:t>
      </w:r>
      <w:proofErr w:type="spellEnd"/>
      <w:r>
        <w:rPr>
          <w:i/>
        </w:rPr>
        <w:t xml:space="preserve"> and ULB in two European research projects (RE-VISUALISE, IDEES), she also teaches several university certificate courses on Islam in Europe, notably in the University Diploma in “Religion, Islam, and Social Inclusion” at the University of Lorraine. An associate researcher at CESIR (USL-B) and LASPAD (Gaston Berger University, Senegal), her work lies at the intersection of studies on contemporary Islam, gender, and sociopolitical reconfigurations in Europe.</w:t>
      </w:r>
    </w:p>
    <w:p w14:paraId="00000118" w14:textId="0491C996" w:rsidR="002F31A6" w:rsidRDefault="00E501A6" w:rsidP="007364AA">
      <w:pPr>
        <w:pStyle w:val="Heading1"/>
      </w:pPr>
      <w:bookmarkStart w:id="32" w:name="_yayauhigdc6v" w:colFirst="0" w:colLast="0"/>
      <w:bookmarkStart w:id="33" w:name="_Toc210828851"/>
      <w:bookmarkEnd w:id="32"/>
      <w:r>
        <w:t>Session 13. Feminist and queer research methods in law</w:t>
      </w:r>
      <w:bookmarkEnd w:id="33"/>
    </w:p>
    <w:p w14:paraId="00000119" w14:textId="77777777" w:rsidR="002F31A6" w:rsidRDefault="00E501A6" w:rsidP="007364AA">
      <w:pPr>
        <w:spacing w:line="240" w:lineRule="auto"/>
        <w:jc w:val="both"/>
        <w:rPr>
          <w:b/>
        </w:rPr>
      </w:pPr>
      <w:r>
        <w:rPr>
          <w:b/>
        </w:rPr>
        <w:t>Date: Wednesday 12 November – 15: to 16:30</w:t>
      </w:r>
    </w:p>
    <w:p w14:paraId="0000011A" w14:textId="1FA97434" w:rsidR="002F31A6" w:rsidRDefault="00E501A6" w:rsidP="007364AA">
      <w:pPr>
        <w:spacing w:line="240" w:lineRule="auto"/>
        <w:jc w:val="both"/>
        <w:rPr>
          <w:b/>
        </w:rPr>
      </w:pPr>
      <w:r>
        <w:rPr>
          <w:b/>
        </w:rPr>
        <w:t>Place: Charleroi (</w:t>
      </w:r>
      <w:r w:rsidR="00C4456B">
        <w:rPr>
          <w:b/>
        </w:rPr>
        <w:t>2</w:t>
      </w:r>
      <w:r w:rsidR="00C4456B" w:rsidRPr="00C4456B">
        <w:rPr>
          <w:b/>
          <w:vertAlign w:val="superscript"/>
        </w:rPr>
        <w:t>nd</w:t>
      </w:r>
      <w:r w:rsidR="00C4456B">
        <w:rPr>
          <w:b/>
        </w:rPr>
        <w:t xml:space="preserve"> floor</w:t>
      </w:r>
      <w:r>
        <w:rPr>
          <w:b/>
        </w:rPr>
        <w:t>)</w:t>
      </w:r>
    </w:p>
    <w:p w14:paraId="0000011B" w14:textId="77777777" w:rsidR="002F31A6" w:rsidRDefault="00E501A6" w:rsidP="007364AA">
      <w:pPr>
        <w:spacing w:line="240" w:lineRule="auto"/>
        <w:jc w:val="both"/>
        <w:rPr>
          <w:b/>
        </w:rPr>
      </w:pPr>
      <w:r>
        <w:rPr>
          <w:b/>
        </w:rPr>
        <w:t>Length: 1h30</w:t>
      </w:r>
    </w:p>
    <w:p w14:paraId="0000011C" w14:textId="77777777" w:rsidR="002F31A6" w:rsidRDefault="00E501A6" w:rsidP="007364AA">
      <w:pPr>
        <w:keepLines/>
        <w:spacing w:line="278" w:lineRule="auto"/>
        <w:jc w:val="both"/>
        <w:rPr>
          <w:b/>
        </w:rPr>
      </w:pPr>
      <w:r>
        <w:rPr>
          <w:b/>
        </w:rPr>
        <w:t>Type: presentation</w:t>
      </w:r>
    </w:p>
    <w:p w14:paraId="0000011D" w14:textId="77777777" w:rsidR="002F31A6" w:rsidRDefault="00E501A6" w:rsidP="007364AA">
      <w:pPr>
        <w:keepLines/>
        <w:spacing w:line="278" w:lineRule="auto"/>
        <w:jc w:val="both"/>
        <w:rPr>
          <w:b/>
        </w:rPr>
      </w:pPr>
      <w:r>
        <w:rPr>
          <w:b/>
        </w:rPr>
        <w:t>Language: NL</w:t>
      </w:r>
    </w:p>
    <w:p w14:paraId="0000011E" w14:textId="77777777" w:rsidR="002F31A6" w:rsidRDefault="00E501A6" w:rsidP="007364AA">
      <w:pPr>
        <w:keepLines/>
        <w:spacing w:line="278" w:lineRule="auto"/>
        <w:jc w:val="both"/>
        <w:rPr>
          <w:b/>
        </w:rPr>
      </w:pPr>
      <w:r>
        <w:rPr>
          <w:b/>
        </w:rPr>
        <w:t xml:space="preserve">Speakers: Pieter Cannoot, </w:t>
      </w:r>
      <w:r>
        <w:rPr>
          <w:b/>
          <w:color w:val="242424"/>
        </w:rPr>
        <w:t xml:space="preserve">Elise Goossens, Marie Spinoy, </w:t>
      </w:r>
      <w:r>
        <w:rPr>
          <w:b/>
        </w:rPr>
        <w:t xml:space="preserve">Aurore </w:t>
      </w:r>
      <w:proofErr w:type="spellStart"/>
      <w:r>
        <w:rPr>
          <w:b/>
        </w:rPr>
        <w:t>Vanliefde</w:t>
      </w:r>
      <w:proofErr w:type="spellEnd"/>
      <w:r>
        <w:rPr>
          <w:b/>
        </w:rPr>
        <w:t xml:space="preserve"> De Keyser</w:t>
      </w:r>
    </w:p>
    <w:p w14:paraId="0000011F" w14:textId="77777777" w:rsidR="002F31A6" w:rsidRDefault="002F31A6" w:rsidP="007364AA">
      <w:pPr>
        <w:jc w:val="both"/>
      </w:pPr>
    </w:p>
    <w:p w14:paraId="00000120" w14:textId="77777777" w:rsidR="002F31A6" w:rsidRDefault="00E501A6" w:rsidP="007364AA">
      <w:pPr>
        <w:shd w:val="clear" w:color="auto" w:fill="FFFFFF"/>
        <w:jc w:val="both"/>
        <w:rPr>
          <w:color w:val="242424"/>
        </w:rPr>
      </w:pPr>
      <w:r>
        <w:rPr>
          <w:color w:val="242424"/>
        </w:rPr>
        <w:t>Feminist and queer approaches have significantly shaped international legal scholarship, but in the Dutch-speaking context accessible methodological tools are still lacking. This book seeks to bridge that gap. It offers a toolbox that enables researchers to critically interrogate the dominant norms of legal scholarship and to explore new ways of producing knowledge.</w:t>
      </w:r>
    </w:p>
    <w:p w14:paraId="00000121" w14:textId="77777777" w:rsidR="002F31A6" w:rsidRDefault="00E501A6" w:rsidP="007364AA">
      <w:pPr>
        <w:shd w:val="clear" w:color="auto" w:fill="FFFFFF"/>
        <w:jc w:val="both"/>
        <w:rPr>
          <w:color w:val="242424"/>
        </w:rPr>
      </w:pPr>
      <w:r>
        <w:rPr>
          <w:color w:val="242424"/>
        </w:rPr>
        <w:t>The book combines insights from feminist and queer legal theory with experiences from scholars in other disciplines, as well as reflections on methodological challenges such as positionality, reflexivity, and ethics. In addition, contributions from different areas of law demonstrate how these methods can be applied in practice and how they generate new perspectives.</w:t>
      </w:r>
    </w:p>
    <w:p w14:paraId="00000122" w14:textId="77777777" w:rsidR="002F31A6" w:rsidRDefault="00E501A6" w:rsidP="007364AA">
      <w:pPr>
        <w:shd w:val="clear" w:color="auto" w:fill="FFFFFF"/>
        <w:jc w:val="both"/>
        <w:rPr>
          <w:color w:val="242424"/>
        </w:rPr>
      </w:pPr>
      <w:r>
        <w:rPr>
          <w:color w:val="242424"/>
        </w:rPr>
        <w:t>In doing so, the book opens up space for imagination, transformation, and resistance, inviting us to see law not merely as an instrument of power but as a field that can be collectively and critically rewritten.</w:t>
      </w:r>
    </w:p>
    <w:p w14:paraId="00000123" w14:textId="77777777" w:rsidR="002F31A6" w:rsidRDefault="002F31A6" w:rsidP="007364AA">
      <w:pPr>
        <w:jc w:val="both"/>
        <w:rPr>
          <w:b/>
        </w:rPr>
      </w:pPr>
    </w:p>
    <w:p w14:paraId="00000124" w14:textId="77777777" w:rsidR="002F31A6" w:rsidRDefault="00E501A6" w:rsidP="007364AA">
      <w:pPr>
        <w:shd w:val="clear" w:color="auto" w:fill="FFFFFF"/>
        <w:jc w:val="both"/>
        <w:rPr>
          <w:i/>
          <w:color w:val="242424"/>
        </w:rPr>
      </w:pPr>
      <w:r>
        <w:rPr>
          <w:i/>
          <w:color w:val="242424"/>
        </w:rPr>
        <w:t>Pieter Cannoot (he/him) is Assistant Professor of Law and Diversity at Ghent University. His research focuses primarily on the relationship between law and gender, anti-discrimination law, and the rights of LGBTQI+ persons. Previously, Pieter was a legal clerk at the Belgian Constitutional Court and a visiting professor at the University of Antwerp. He is Editor-in-Chief of the Journal of Human Rights (</w:t>
      </w:r>
      <w:proofErr w:type="spellStart"/>
      <w:r>
        <w:rPr>
          <w:i/>
          <w:color w:val="242424"/>
        </w:rPr>
        <w:t>Tijdschrift</w:t>
      </w:r>
      <w:proofErr w:type="spellEnd"/>
      <w:r>
        <w:rPr>
          <w:i/>
          <w:color w:val="242424"/>
        </w:rPr>
        <w:t xml:space="preserve"> </w:t>
      </w:r>
      <w:proofErr w:type="spellStart"/>
      <w:r>
        <w:rPr>
          <w:i/>
          <w:color w:val="242424"/>
        </w:rPr>
        <w:t>voor</w:t>
      </w:r>
      <w:proofErr w:type="spellEnd"/>
      <w:r>
        <w:rPr>
          <w:i/>
          <w:color w:val="242424"/>
        </w:rPr>
        <w:t xml:space="preserve"> </w:t>
      </w:r>
      <w:proofErr w:type="spellStart"/>
      <w:r>
        <w:rPr>
          <w:i/>
          <w:color w:val="242424"/>
        </w:rPr>
        <w:t>Mensenrechten</w:t>
      </w:r>
      <w:proofErr w:type="spellEnd"/>
      <w:r>
        <w:rPr>
          <w:i/>
          <w:color w:val="242424"/>
        </w:rPr>
        <w:t xml:space="preserve">, </w:t>
      </w:r>
      <w:proofErr w:type="spellStart"/>
      <w:r>
        <w:rPr>
          <w:i/>
          <w:color w:val="242424"/>
        </w:rPr>
        <w:t>TvMR</w:t>
      </w:r>
      <w:proofErr w:type="spellEnd"/>
      <w:r>
        <w:rPr>
          <w:i/>
          <w:color w:val="242424"/>
        </w:rPr>
        <w:t>) and a member of the European Commission’s expert network on non-discrimination.</w:t>
      </w:r>
    </w:p>
    <w:p w14:paraId="00000125" w14:textId="77777777" w:rsidR="002F31A6" w:rsidRDefault="00E501A6" w:rsidP="007364AA">
      <w:pPr>
        <w:shd w:val="clear" w:color="auto" w:fill="FFFFFF"/>
        <w:jc w:val="both"/>
        <w:rPr>
          <w:i/>
          <w:color w:val="242424"/>
        </w:rPr>
      </w:pPr>
      <w:r>
        <w:rPr>
          <w:i/>
          <w:color w:val="242424"/>
        </w:rPr>
        <w:t xml:space="preserve"> </w:t>
      </w:r>
    </w:p>
    <w:p w14:paraId="00000126" w14:textId="77777777" w:rsidR="002F31A6" w:rsidRDefault="00E501A6" w:rsidP="007364AA">
      <w:pPr>
        <w:shd w:val="clear" w:color="auto" w:fill="FFFFFF"/>
        <w:jc w:val="both"/>
        <w:rPr>
          <w:i/>
          <w:color w:val="242424"/>
        </w:rPr>
      </w:pPr>
      <w:r>
        <w:rPr>
          <w:i/>
          <w:color w:val="242424"/>
        </w:rPr>
        <w:t>Elise Goossens (she/her) is Assistant Professor of Civil Law in Context at the University of Antwerp. Her research covers family law, family property law, and the intersections of (private) law and gender. In the past, Elise was, among other positions, a postdoctoral researcher with the Research Foundation – Flanders (FWO) at KU Leuven, a Lecturer in Law at Stanford Law School, and an adviser to the Belgian Minister of Justice on the reform of family property law.</w:t>
      </w:r>
    </w:p>
    <w:p w14:paraId="00000127" w14:textId="77777777" w:rsidR="002F31A6" w:rsidRDefault="00E501A6" w:rsidP="007364AA">
      <w:pPr>
        <w:shd w:val="clear" w:color="auto" w:fill="FFFFFF"/>
        <w:jc w:val="both"/>
        <w:rPr>
          <w:i/>
          <w:color w:val="242424"/>
        </w:rPr>
      </w:pPr>
      <w:r>
        <w:rPr>
          <w:i/>
          <w:color w:val="242424"/>
        </w:rPr>
        <w:lastRenderedPageBreak/>
        <w:t xml:space="preserve"> </w:t>
      </w:r>
    </w:p>
    <w:p w14:paraId="00000128" w14:textId="77777777" w:rsidR="002F31A6" w:rsidRDefault="00E501A6" w:rsidP="007364AA">
      <w:pPr>
        <w:shd w:val="clear" w:color="auto" w:fill="FFFFFF"/>
        <w:jc w:val="both"/>
        <w:rPr>
          <w:i/>
          <w:color w:val="242424"/>
        </w:rPr>
      </w:pPr>
      <w:r>
        <w:rPr>
          <w:i/>
          <w:color w:val="242424"/>
        </w:rPr>
        <w:t xml:space="preserve">Marie Spinoy (she/her) is a researcher at the Leuven Centre for Public Law (KU Leuven), where she is preparing a PhD in discrimination law. She is also a part-time teaching assistant with the Research Group on Law and Diversity at Ghent University. Her research focuses primarily on various aspects of discrimination law and on the rights of persons with disabilities. She is a member of the leadership team of the Disability Rights Working Group at the Berkeley </w:t>
      </w:r>
      <w:proofErr w:type="spellStart"/>
      <w:r>
        <w:rPr>
          <w:i/>
          <w:color w:val="242424"/>
        </w:rPr>
        <w:t>Center</w:t>
      </w:r>
      <w:proofErr w:type="spellEnd"/>
      <w:r>
        <w:rPr>
          <w:i/>
          <w:color w:val="242424"/>
        </w:rPr>
        <w:t xml:space="preserve"> on Comparative Equality &amp; Anti-Discrimination Law, and serves as an assessor of the Litigation Chamber of the Flemish Human Rights Institute.</w:t>
      </w:r>
    </w:p>
    <w:p w14:paraId="00000129" w14:textId="77777777" w:rsidR="002F31A6" w:rsidRDefault="00E501A6" w:rsidP="007364AA">
      <w:pPr>
        <w:spacing w:before="240" w:after="240"/>
        <w:jc w:val="both"/>
        <w:rPr>
          <w:i/>
        </w:rPr>
      </w:pPr>
      <w:r>
        <w:rPr>
          <w:i/>
        </w:rPr>
        <w:t xml:space="preserve">Aurore </w:t>
      </w:r>
      <w:proofErr w:type="spellStart"/>
      <w:r>
        <w:rPr>
          <w:i/>
        </w:rPr>
        <w:t>Vanliefde</w:t>
      </w:r>
      <w:proofErr w:type="spellEnd"/>
      <w:r>
        <w:rPr>
          <w:i/>
        </w:rPr>
        <w:t xml:space="preserve"> De Keyser is a criminologist affiliated with the Leuven Institute of Criminology (LINC) at KU Leuven. For her doctorate, she conducted an empirical study on the experiences, needs, and human rights framework of incarcerated LGBTQI+ people in Belgian prisons. Her expertise lies at the intersection of gender and the carceral settings, the management and care of incarcerated people in vulnerable situations, monitoring places of deprivation of liberty, and the methodological challenges of prison research.</w:t>
      </w:r>
    </w:p>
    <w:p w14:paraId="0000012A" w14:textId="72CE8F4D" w:rsidR="002F31A6" w:rsidRPr="00F9763C" w:rsidRDefault="00E501A6" w:rsidP="00F9763C">
      <w:pPr>
        <w:pStyle w:val="Heading1"/>
        <w:rPr>
          <w:sz w:val="26"/>
          <w:szCs w:val="26"/>
        </w:rPr>
      </w:pPr>
      <w:bookmarkStart w:id="34" w:name="_p4p4jhz42e9c" w:colFirst="0" w:colLast="0"/>
      <w:bookmarkStart w:id="35" w:name="_Toc210828852"/>
      <w:bookmarkEnd w:id="34"/>
      <w:r>
        <w:t xml:space="preserve">Session 14. Genre et </w:t>
      </w:r>
      <w:r>
        <w:rPr>
          <w:i/>
        </w:rPr>
        <w:t xml:space="preserve">Care </w:t>
      </w:r>
      <w:r>
        <w:t xml:space="preserve">: </w:t>
      </w:r>
      <w:proofErr w:type="spellStart"/>
      <w:r>
        <w:t>inégalités</w:t>
      </w:r>
      <w:proofErr w:type="spellEnd"/>
      <w:r>
        <w:t xml:space="preserve">, reconnaissance et </w:t>
      </w:r>
      <w:proofErr w:type="spellStart"/>
      <w:r>
        <w:t>préfigurations</w:t>
      </w:r>
      <w:bookmarkEnd w:id="35"/>
      <w:proofErr w:type="spellEnd"/>
    </w:p>
    <w:p w14:paraId="0000012B" w14:textId="77777777" w:rsidR="002F31A6" w:rsidRDefault="00E501A6" w:rsidP="007364AA">
      <w:pPr>
        <w:spacing w:line="240" w:lineRule="auto"/>
        <w:jc w:val="both"/>
        <w:rPr>
          <w:b/>
        </w:rPr>
      </w:pPr>
      <w:r>
        <w:rPr>
          <w:b/>
        </w:rPr>
        <w:t>Date: Wednesday 12 November – 17:00 to 19:00</w:t>
      </w:r>
    </w:p>
    <w:p w14:paraId="0000012C" w14:textId="77777777" w:rsidR="002F31A6" w:rsidRDefault="00E501A6" w:rsidP="007364AA">
      <w:pPr>
        <w:spacing w:line="240" w:lineRule="auto"/>
        <w:jc w:val="both"/>
        <w:rPr>
          <w:b/>
        </w:rPr>
      </w:pPr>
      <w:r>
        <w:rPr>
          <w:b/>
        </w:rPr>
        <w:t>Place: Zabriskie Point (-1 floor)</w:t>
      </w:r>
    </w:p>
    <w:p w14:paraId="0000012D" w14:textId="77777777" w:rsidR="002F31A6" w:rsidRDefault="00E501A6" w:rsidP="007364AA">
      <w:pPr>
        <w:spacing w:line="240" w:lineRule="auto"/>
        <w:jc w:val="both"/>
        <w:rPr>
          <w:b/>
        </w:rPr>
      </w:pPr>
      <w:r>
        <w:rPr>
          <w:b/>
        </w:rPr>
        <w:t>Length: 2h</w:t>
      </w:r>
    </w:p>
    <w:p w14:paraId="0000012E" w14:textId="77777777" w:rsidR="002F31A6" w:rsidRDefault="00E501A6" w:rsidP="007364AA">
      <w:pPr>
        <w:keepLines/>
        <w:spacing w:line="278" w:lineRule="auto"/>
        <w:jc w:val="both"/>
        <w:rPr>
          <w:b/>
        </w:rPr>
      </w:pPr>
      <w:r>
        <w:rPr>
          <w:b/>
        </w:rPr>
        <w:t>Type: panel</w:t>
      </w:r>
    </w:p>
    <w:p w14:paraId="00000130" w14:textId="0FE355B4" w:rsidR="002F31A6" w:rsidRDefault="00E501A6" w:rsidP="007364AA">
      <w:pPr>
        <w:keepLines/>
        <w:spacing w:line="278" w:lineRule="auto"/>
        <w:jc w:val="both"/>
        <w:rPr>
          <w:b/>
        </w:rPr>
      </w:pPr>
      <w:r>
        <w:rPr>
          <w:b/>
        </w:rPr>
        <w:t>Language: FR</w:t>
      </w:r>
    </w:p>
    <w:p w14:paraId="6C55B345" w14:textId="77777777" w:rsidR="00F9763C" w:rsidRDefault="00F9763C" w:rsidP="00F9763C">
      <w:pPr>
        <w:keepLines/>
        <w:spacing w:line="278" w:lineRule="auto"/>
        <w:jc w:val="both"/>
        <w:rPr>
          <w:b/>
        </w:rPr>
      </w:pPr>
      <w:r>
        <w:rPr>
          <w:b/>
        </w:rPr>
        <w:t xml:space="preserve">Speakers: Lena </w:t>
      </w:r>
      <w:proofErr w:type="spellStart"/>
      <w:r>
        <w:rPr>
          <w:b/>
        </w:rPr>
        <w:t>Terrando</w:t>
      </w:r>
      <w:proofErr w:type="spellEnd"/>
      <w:r>
        <w:rPr>
          <w:b/>
        </w:rPr>
        <w:t xml:space="preserve">, Ninon Ramlot, Juliette Gilman, Emma Peltier, Chloé Salambier, </w:t>
      </w:r>
      <w:proofErr w:type="spellStart"/>
      <w:r>
        <w:rPr>
          <w:b/>
        </w:rPr>
        <w:t>Ansao</w:t>
      </w:r>
      <w:proofErr w:type="spellEnd"/>
      <w:r>
        <w:rPr>
          <w:b/>
        </w:rPr>
        <w:t xml:space="preserve"> </w:t>
      </w:r>
      <w:proofErr w:type="spellStart"/>
      <w:r>
        <w:rPr>
          <w:b/>
        </w:rPr>
        <w:t>totolehibe</w:t>
      </w:r>
      <w:proofErr w:type="spellEnd"/>
      <w:r>
        <w:rPr>
          <w:b/>
        </w:rPr>
        <w:t xml:space="preserve">, Florence </w:t>
      </w:r>
      <w:proofErr w:type="spellStart"/>
      <w:r>
        <w:rPr>
          <w:b/>
        </w:rPr>
        <w:t>Degavre</w:t>
      </w:r>
      <w:proofErr w:type="spellEnd"/>
    </w:p>
    <w:p w14:paraId="1641909E" w14:textId="77777777" w:rsidR="00F9763C" w:rsidRDefault="00F9763C" w:rsidP="007364AA">
      <w:pPr>
        <w:keepLines/>
        <w:spacing w:line="278" w:lineRule="auto"/>
        <w:jc w:val="both"/>
      </w:pPr>
    </w:p>
    <w:p w14:paraId="0298D683" w14:textId="77777777" w:rsidR="00F9763C" w:rsidRDefault="00E501A6" w:rsidP="007364AA">
      <w:pPr>
        <w:keepLines/>
        <w:spacing w:line="278" w:lineRule="auto"/>
        <w:jc w:val="both"/>
        <w:rPr>
          <w:b/>
        </w:rPr>
      </w:pPr>
      <w:proofErr w:type="spellStart"/>
      <w:r>
        <w:rPr>
          <w:b/>
        </w:rPr>
        <w:t>Inégalités</w:t>
      </w:r>
      <w:proofErr w:type="spellEnd"/>
      <w:r>
        <w:rPr>
          <w:b/>
        </w:rPr>
        <w:t xml:space="preserve"> invisibles : </w:t>
      </w:r>
      <w:proofErr w:type="spellStart"/>
      <w:r>
        <w:rPr>
          <w:b/>
        </w:rPr>
        <w:t>sexualité</w:t>
      </w:r>
      <w:proofErr w:type="spellEnd"/>
      <w:r>
        <w:rPr>
          <w:b/>
        </w:rPr>
        <w:t xml:space="preserve"> et transmission </w:t>
      </w:r>
      <w:proofErr w:type="spellStart"/>
      <w:r>
        <w:rPr>
          <w:b/>
        </w:rPr>
        <w:t>patrimoniale</w:t>
      </w:r>
      <w:proofErr w:type="spellEnd"/>
      <w:r>
        <w:rPr>
          <w:b/>
        </w:rPr>
        <w:t xml:space="preserve"> </w:t>
      </w:r>
    </w:p>
    <w:p w14:paraId="47BC6822" w14:textId="11805064" w:rsidR="00E501A6" w:rsidRDefault="00E501A6" w:rsidP="007364AA">
      <w:pPr>
        <w:keepLines/>
        <w:spacing w:line="278" w:lineRule="auto"/>
        <w:jc w:val="both"/>
        <w:rPr>
          <w:b/>
        </w:rPr>
      </w:pPr>
      <w:r>
        <w:rPr>
          <w:b/>
        </w:rPr>
        <w:t xml:space="preserve">Lena </w:t>
      </w:r>
      <w:proofErr w:type="spellStart"/>
      <w:r>
        <w:rPr>
          <w:b/>
        </w:rPr>
        <w:t>Terrando</w:t>
      </w:r>
      <w:proofErr w:type="spellEnd"/>
    </w:p>
    <w:p w14:paraId="40A873B0" w14:textId="77777777" w:rsidR="00E501A6" w:rsidRDefault="00E501A6" w:rsidP="007364AA">
      <w:pPr>
        <w:keepLines/>
        <w:spacing w:line="278" w:lineRule="auto"/>
        <w:jc w:val="both"/>
        <w:rPr>
          <w:b/>
        </w:rPr>
      </w:pPr>
      <w:r>
        <w:t>This communication presents preliminary findings from a doctoral research examining family economy through the lens of LGBTQIA+ experiences. Our study explores how gender and sexuality relations structure intra-family economic relations in two complementary ways : inheritance and the organisation of reproductive labour.</w:t>
      </w:r>
    </w:p>
    <w:p w14:paraId="464D6DC8" w14:textId="77777777" w:rsidR="00E501A6" w:rsidRDefault="00E501A6" w:rsidP="007364AA">
      <w:pPr>
        <w:keepLines/>
        <w:spacing w:line="278" w:lineRule="auto"/>
        <w:jc w:val="both"/>
        <w:rPr>
          <w:b/>
        </w:rPr>
      </w:pPr>
      <w:r>
        <w:t>Our approach combines the concepts of materialist feminism with queer materialist theory (Beier, 2023), enabling us to analyse how heteronormativity shapes family expectations. We also draw on work on "the gender of capital" (</w:t>
      </w:r>
      <w:proofErr w:type="spellStart"/>
      <w:r>
        <w:t>Bessière</w:t>
      </w:r>
      <w:proofErr w:type="spellEnd"/>
      <w:r>
        <w:t xml:space="preserve"> &amp; </w:t>
      </w:r>
      <w:proofErr w:type="spellStart"/>
      <w:r>
        <w:t>Gollac</w:t>
      </w:r>
      <w:proofErr w:type="spellEnd"/>
      <w:r>
        <w:t>, 2022) to demonstrate that sexuality is a determining factor in the transfer of patrimony.</w:t>
      </w:r>
    </w:p>
    <w:p w14:paraId="3FB68BFC" w14:textId="77777777" w:rsidR="00E501A6" w:rsidRDefault="00E501A6" w:rsidP="007364AA">
      <w:pPr>
        <w:keepLines/>
        <w:spacing w:line="278" w:lineRule="auto"/>
        <w:jc w:val="both"/>
      </w:pPr>
    </w:p>
    <w:p w14:paraId="7B2FB1E7" w14:textId="01570147" w:rsidR="00E501A6" w:rsidRDefault="00E501A6" w:rsidP="007364AA">
      <w:pPr>
        <w:keepLines/>
        <w:spacing w:line="278" w:lineRule="auto"/>
        <w:jc w:val="both"/>
        <w:rPr>
          <w:b/>
        </w:rPr>
      </w:pPr>
      <w:r>
        <w:t>Our empirical corpus includes six in-depth biographical interviews with LGBTQIA+ individuals who have experienced patrimony transfer processes, supplemented by interviews with legal professionals (lawyers, notaries) to understand the legal framework of inheritance.</w:t>
      </w:r>
    </w:p>
    <w:p w14:paraId="70019E53" w14:textId="77777777" w:rsidR="00E501A6" w:rsidRDefault="00E501A6" w:rsidP="007364AA">
      <w:pPr>
        <w:keepLines/>
        <w:spacing w:line="278" w:lineRule="auto"/>
        <w:jc w:val="both"/>
      </w:pPr>
    </w:p>
    <w:p w14:paraId="7D5E0ECC" w14:textId="01D8AA15" w:rsidR="00E501A6" w:rsidRDefault="00E501A6" w:rsidP="007364AA">
      <w:pPr>
        <w:keepLines/>
        <w:spacing w:line="278" w:lineRule="auto"/>
        <w:jc w:val="both"/>
        <w:rPr>
          <w:b/>
        </w:rPr>
      </w:pPr>
      <w:r>
        <w:t>Our analyses reveal a differentiated appropriation of reproductive labour : LGBTQIA+ people without children are more likely to be called upon to care for elderly parents. At the same time, we observe substantial inequalities in the transfer of patrimony, notably a privilege granted to family members who are in heterosexual couples with children and a symbolic and material devaluation of LGBTQIA+ life projects.</w:t>
      </w:r>
    </w:p>
    <w:p w14:paraId="3E4C328E" w14:textId="77777777" w:rsidR="00E501A6" w:rsidRDefault="00E501A6" w:rsidP="007364AA">
      <w:pPr>
        <w:keepLines/>
        <w:spacing w:line="278" w:lineRule="auto"/>
        <w:jc w:val="both"/>
      </w:pPr>
    </w:p>
    <w:p w14:paraId="00000136" w14:textId="0923D26C" w:rsidR="002F31A6" w:rsidRPr="00E501A6" w:rsidRDefault="00E501A6" w:rsidP="007364AA">
      <w:pPr>
        <w:keepLines/>
        <w:spacing w:line="278" w:lineRule="auto"/>
        <w:jc w:val="both"/>
        <w:rPr>
          <w:b/>
        </w:rPr>
      </w:pPr>
      <w:r>
        <w:lastRenderedPageBreak/>
        <w:t>This research enriches the economic sociology of the family by demonstrating that heteronormativity profoundly structures the logic of family inheritance and economic reproduction. It highlights the gap between formally egalitarian rights and family practices that reproduce hierarchies based on conformity to heterosexual norms.</w:t>
      </w:r>
    </w:p>
    <w:p w14:paraId="42F2F4F2" w14:textId="77777777" w:rsidR="00E501A6" w:rsidRDefault="00E501A6" w:rsidP="007364AA">
      <w:pPr>
        <w:keepLines/>
        <w:spacing w:line="278" w:lineRule="auto"/>
        <w:jc w:val="both"/>
        <w:rPr>
          <w:i/>
        </w:rPr>
      </w:pPr>
    </w:p>
    <w:p w14:paraId="00000137" w14:textId="1C6AA970" w:rsidR="002F31A6" w:rsidRDefault="00E501A6" w:rsidP="007364AA">
      <w:pPr>
        <w:keepLines/>
        <w:spacing w:line="278" w:lineRule="auto"/>
        <w:jc w:val="both"/>
        <w:rPr>
          <w:i/>
        </w:rPr>
      </w:pPr>
      <w:r>
        <w:rPr>
          <w:i/>
        </w:rPr>
        <w:t xml:space="preserve">Lena </w:t>
      </w:r>
      <w:proofErr w:type="spellStart"/>
      <w:r>
        <w:rPr>
          <w:i/>
        </w:rPr>
        <w:t>Terrando</w:t>
      </w:r>
      <w:proofErr w:type="spellEnd"/>
      <w:r>
        <w:rPr>
          <w:i/>
        </w:rPr>
        <w:t xml:space="preserve"> holds a Master's degree in Clinical Psychology from the Université libre de </w:t>
      </w:r>
      <w:proofErr w:type="spellStart"/>
      <w:r>
        <w:rPr>
          <w:i/>
        </w:rPr>
        <w:t>Bruxelles</w:t>
      </w:r>
      <w:proofErr w:type="spellEnd"/>
      <w:r>
        <w:rPr>
          <w:i/>
        </w:rPr>
        <w:t xml:space="preserve">. Her research interests initially focused on intimate partner violence experienced by LGBTQIA+ individuals, which she studied during her first year of doctoral research at the Observatoire du </w:t>
      </w:r>
      <w:proofErr w:type="spellStart"/>
      <w:r>
        <w:rPr>
          <w:i/>
        </w:rPr>
        <w:t>sida</w:t>
      </w:r>
      <w:proofErr w:type="spellEnd"/>
      <w:r>
        <w:rPr>
          <w:i/>
        </w:rPr>
        <w:t xml:space="preserve"> et des </w:t>
      </w:r>
      <w:proofErr w:type="spellStart"/>
      <w:r>
        <w:rPr>
          <w:i/>
        </w:rPr>
        <w:t>sexulaités</w:t>
      </w:r>
      <w:proofErr w:type="spellEnd"/>
      <w:r>
        <w:rPr>
          <w:i/>
        </w:rPr>
        <w:t xml:space="preserve"> (ULB) and as part of two research projects conducted at the </w:t>
      </w:r>
      <w:proofErr w:type="spellStart"/>
      <w:r>
        <w:rPr>
          <w:i/>
        </w:rPr>
        <w:t>asbl</w:t>
      </w:r>
      <w:proofErr w:type="spellEnd"/>
      <w:r>
        <w:rPr>
          <w:i/>
        </w:rPr>
        <w:t xml:space="preserve"> </w:t>
      </w:r>
      <w:proofErr w:type="spellStart"/>
      <w:r>
        <w:rPr>
          <w:i/>
        </w:rPr>
        <w:t>Tels</w:t>
      </w:r>
      <w:proofErr w:type="spellEnd"/>
      <w:r>
        <w:rPr>
          <w:i/>
        </w:rPr>
        <w:t xml:space="preserve"> </w:t>
      </w:r>
      <w:proofErr w:type="spellStart"/>
      <w:r>
        <w:rPr>
          <w:i/>
        </w:rPr>
        <w:t>Quels</w:t>
      </w:r>
      <w:proofErr w:type="spellEnd"/>
      <w:r>
        <w:rPr>
          <w:i/>
        </w:rPr>
        <w:t>. Affiliated with METICES (ULB), she is an assistant lecturer for the Master's in Labour Sciences. In her thesis, she studies family economic arrangements around the transfer of patrimony and reproductive work.</w:t>
      </w:r>
    </w:p>
    <w:p w14:paraId="00000138" w14:textId="77777777" w:rsidR="002F31A6" w:rsidRDefault="002F31A6" w:rsidP="007364AA">
      <w:pPr>
        <w:keepLines/>
        <w:spacing w:line="278" w:lineRule="auto"/>
        <w:jc w:val="both"/>
      </w:pPr>
    </w:p>
    <w:p w14:paraId="25FF7F79" w14:textId="77777777" w:rsidR="00F9763C" w:rsidRDefault="00E501A6" w:rsidP="00F9763C">
      <w:pPr>
        <w:jc w:val="both"/>
        <w:rPr>
          <w:b/>
        </w:rPr>
      </w:pPr>
      <w:r>
        <w:rPr>
          <w:b/>
        </w:rPr>
        <w:t xml:space="preserve">De la </w:t>
      </w:r>
      <w:proofErr w:type="spellStart"/>
      <w:r>
        <w:rPr>
          <w:b/>
        </w:rPr>
        <w:t>dénégation</w:t>
      </w:r>
      <w:proofErr w:type="spellEnd"/>
      <w:r>
        <w:rPr>
          <w:b/>
        </w:rPr>
        <w:t xml:space="preserve"> à la reconnaissance </w:t>
      </w:r>
      <w:proofErr w:type="spellStart"/>
      <w:r>
        <w:rPr>
          <w:b/>
        </w:rPr>
        <w:t>institutionnelle</w:t>
      </w:r>
      <w:proofErr w:type="spellEnd"/>
      <w:r>
        <w:rPr>
          <w:b/>
        </w:rPr>
        <w:t xml:space="preserve"> du travail domestique </w:t>
      </w:r>
      <w:proofErr w:type="spellStart"/>
      <w:r>
        <w:rPr>
          <w:b/>
        </w:rPr>
        <w:t>gratuit</w:t>
      </w:r>
      <w:proofErr w:type="spellEnd"/>
      <w:r>
        <w:rPr>
          <w:b/>
        </w:rPr>
        <w:t xml:space="preserve"> : </w:t>
      </w:r>
      <w:proofErr w:type="spellStart"/>
      <w:r>
        <w:rPr>
          <w:b/>
        </w:rPr>
        <w:t>vers</w:t>
      </w:r>
      <w:proofErr w:type="spellEnd"/>
      <w:r>
        <w:rPr>
          <w:b/>
        </w:rPr>
        <w:t xml:space="preserve"> </w:t>
      </w:r>
      <w:proofErr w:type="spellStart"/>
      <w:r>
        <w:rPr>
          <w:b/>
        </w:rPr>
        <w:t>une</w:t>
      </w:r>
      <w:proofErr w:type="spellEnd"/>
      <w:r>
        <w:rPr>
          <w:b/>
        </w:rPr>
        <w:t xml:space="preserve"> </w:t>
      </w:r>
      <w:proofErr w:type="spellStart"/>
      <w:r>
        <w:rPr>
          <w:b/>
        </w:rPr>
        <w:t>redéfinition</w:t>
      </w:r>
      <w:proofErr w:type="spellEnd"/>
      <w:r>
        <w:rPr>
          <w:b/>
        </w:rPr>
        <w:t xml:space="preserve"> du travail au sein de </w:t>
      </w:r>
      <w:proofErr w:type="spellStart"/>
      <w:r>
        <w:rPr>
          <w:b/>
        </w:rPr>
        <w:t>l’état</w:t>
      </w:r>
      <w:proofErr w:type="spellEnd"/>
      <w:r>
        <w:rPr>
          <w:b/>
        </w:rPr>
        <w:t xml:space="preserve"> social </w:t>
      </w:r>
    </w:p>
    <w:p w14:paraId="00000139" w14:textId="3B256E26" w:rsidR="002F31A6" w:rsidRDefault="00E501A6" w:rsidP="00F9763C">
      <w:pPr>
        <w:jc w:val="both"/>
        <w:rPr>
          <w:b/>
        </w:rPr>
      </w:pPr>
      <w:r>
        <w:rPr>
          <w:b/>
        </w:rPr>
        <w:t>Ninon Ramlot</w:t>
      </w:r>
    </w:p>
    <w:p w14:paraId="0000013B" w14:textId="77777777" w:rsidR="002F31A6" w:rsidRDefault="00E501A6" w:rsidP="007364AA">
      <w:pPr>
        <w:keepLines/>
        <w:spacing w:line="278" w:lineRule="auto"/>
        <w:jc w:val="both"/>
      </w:pPr>
      <w:r>
        <w:rPr>
          <w:color w:val="242424"/>
          <w:highlight w:val="white"/>
        </w:rPr>
        <w:t>The unequal distribution of unpaid domestic work between men and women remains a central factor in gender inequalities, influencing careers, income, and access to social security benefits. Historically confined to the private sphere and largely excluded from the scope of law, this work has gradually been recognized through various measures. In Belgium, for example, the status of informal caregiver (</w:t>
      </w:r>
      <w:r>
        <w:rPr>
          <w:i/>
          <w:color w:val="242424"/>
          <w:highlight w:val="white"/>
        </w:rPr>
        <w:t xml:space="preserve">aidant </w:t>
      </w:r>
      <w:proofErr w:type="spellStart"/>
      <w:r>
        <w:rPr>
          <w:i/>
          <w:color w:val="242424"/>
          <w:highlight w:val="white"/>
        </w:rPr>
        <w:t>proche</w:t>
      </w:r>
      <w:proofErr w:type="spellEnd"/>
      <w:r>
        <w:rPr>
          <w:color w:val="242424"/>
          <w:highlight w:val="white"/>
        </w:rPr>
        <w:t>), introduced in 2014 and expanded in 2019 to include social rights through dedicated leave, illustrates this shift. This presentation examines the scope and effects of this legal recognition and considers how it contributes to the “de-gendering” of life courses.</w:t>
      </w:r>
    </w:p>
    <w:p w14:paraId="0000013C" w14:textId="77777777" w:rsidR="002F31A6" w:rsidRDefault="002F31A6" w:rsidP="007364AA">
      <w:pPr>
        <w:keepLines/>
        <w:spacing w:line="278" w:lineRule="auto"/>
        <w:jc w:val="both"/>
      </w:pPr>
    </w:p>
    <w:p w14:paraId="0000013D" w14:textId="77777777" w:rsidR="002F31A6" w:rsidRDefault="00E501A6" w:rsidP="007364AA">
      <w:pPr>
        <w:keepLines/>
        <w:shd w:val="clear" w:color="auto" w:fill="FFFFFF"/>
        <w:spacing w:line="278" w:lineRule="auto"/>
        <w:jc w:val="both"/>
        <w:rPr>
          <w:i/>
        </w:rPr>
      </w:pPr>
      <w:r>
        <w:rPr>
          <w:i/>
          <w:color w:val="242424"/>
          <w:sz w:val="24"/>
          <w:szCs w:val="24"/>
        </w:rPr>
        <w:t xml:space="preserve">Ninon Ramlot is a PhD candidate at the Université Libre de </w:t>
      </w:r>
      <w:proofErr w:type="spellStart"/>
      <w:r>
        <w:rPr>
          <w:i/>
          <w:color w:val="242424"/>
          <w:sz w:val="24"/>
          <w:szCs w:val="24"/>
        </w:rPr>
        <w:t>Bruxelles</w:t>
      </w:r>
      <w:proofErr w:type="spellEnd"/>
      <w:r>
        <w:rPr>
          <w:i/>
          <w:color w:val="242424"/>
          <w:sz w:val="24"/>
          <w:szCs w:val="24"/>
        </w:rPr>
        <w:t>. Her research focuses on social protection for atypical workers, that is, those whose work does not fit the standard full-time, stable employment model. She examines how the welfare state defines work for granting social benefits and how different forms of work are valued.</w:t>
      </w:r>
    </w:p>
    <w:p w14:paraId="0000013E" w14:textId="77777777" w:rsidR="002F31A6" w:rsidRDefault="002F31A6" w:rsidP="007364AA">
      <w:pPr>
        <w:keepLines/>
        <w:spacing w:line="278" w:lineRule="auto"/>
        <w:jc w:val="both"/>
      </w:pPr>
    </w:p>
    <w:p w14:paraId="0000013F" w14:textId="77777777" w:rsidR="002F31A6" w:rsidRDefault="002F31A6" w:rsidP="007364AA">
      <w:pPr>
        <w:keepLines/>
        <w:spacing w:line="278" w:lineRule="auto"/>
        <w:jc w:val="both"/>
      </w:pPr>
    </w:p>
    <w:p w14:paraId="00000140" w14:textId="77777777" w:rsidR="002F31A6" w:rsidRDefault="00E501A6" w:rsidP="007364AA">
      <w:pPr>
        <w:keepLines/>
        <w:spacing w:line="278" w:lineRule="auto"/>
        <w:jc w:val="both"/>
        <w:rPr>
          <w:b/>
        </w:rPr>
      </w:pPr>
      <w:r>
        <w:rPr>
          <w:b/>
        </w:rPr>
        <w:t xml:space="preserve">Lire la </w:t>
      </w:r>
      <w:proofErr w:type="spellStart"/>
      <w:r>
        <w:rPr>
          <w:b/>
        </w:rPr>
        <w:t>sécurité</w:t>
      </w:r>
      <w:proofErr w:type="spellEnd"/>
      <w:r>
        <w:rPr>
          <w:b/>
        </w:rPr>
        <w:t xml:space="preserve"> </w:t>
      </w:r>
      <w:proofErr w:type="spellStart"/>
      <w:r>
        <w:rPr>
          <w:b/>
        </w:rPr>
        <w:t>sociale</w:t>
      </w:r>
      <w:proofErr w:type="spellEnd"/>
      <w:r>
        <w:rPr>
          <w:b/>
        </w:rPr>
        <w:t xml:space="preserve"> avec Nancy Fraser : reconnaissance, redistribution et travail du care </w:t>
      </w:r>
      <w:r>
        <w:rPr>
          <w:b/>
        </w:rPr>
        <w:br/>
        <w:t>Juliette Gilman</w:t>
      </w:r>
    </w:p>
    <w:p w14:paraId="00000142" w14:textId="77777777" w:rsidR="002F31A6" w:rsidRDefault="00E501A6" w:rsidP="007364AA">
      <w:pPr>
        <w:keepLines/>
        <w:spacing w:line="278" w:lineRule="auto"/>
        <w:jc w:val="both"/>
      </w:pPr>
      <w:r>
        <w:t>This presentation offers a feminist reading of unemployment insurance, and of its reform by the so-called Arizona government, drawing on the work of American philosopher Nancy Fraser and her theory of social justice, which articulates economic redistribution and status recognition. Designed around full-time waged employment, unemployment insurance addresses care work in an ambivalent way: sometimes recognized and compensated, more often ignored.</w:t>
      </w:r>
    </w:p>
    <w:p w14:paraId="00000143" w14:textId="77777777" w:rsidR="002F31A6" w:rsidRDefault="002F31A6" w:rsidP="007364AA">
      <w:pPr>
        <w:keepLines/>
        <w:spacing w:line="278" w:lineRule="auto"/>
        <w:jc w:val="both"/>
      </w:pPr>
    </w:p>
    <w:p w14:paraId="054C1C6F" w14:textId="77777777" w:rsidR="00882508" w:rsidRDefault="00E501A6" w:rsidP="007364AA">
      <w:pPr>
        <w:keepLines/>
        <w:spacing w:line="278" w:lineRule="auto"/>
        <w:jc w:val="both"/>
        <w:rPr>
          <w:i/>
        </w:rPr>
      </w:pPr>
      <w:r>
        <w:rPr>
          <w:i/>
        </w:rPr>
        <w:t xml:space="preserve">Assistant at Université libre de </w:t>
      </w:r>
      <w:proofErr w:type="spellStart"/>
      <w:r>
        <w:rPr>
          <w:i/>
        </w:rPr>
        <w:t>Bruxelles</w:t>
      </w:r>
      <w:proofErr w:type="spellEnd"/>
      <w:r>
        <w:rPr>
          <w:i/>
        </w:rPr>
        <w:t xml:space="preserve"> (ULB), Juliette Gilman is pursuing a PhD thesis on a feminist reading of Belgian social security law.</w:t>
      </w:r>
    </w:p>
    <w:p w14:paraId="0D5541D8" w14:textId="77777777" w:rsidR="00882508" w:rsidRDefault="00882508" w:rsidP="007364AA">
      <w:pPr>
        <w:keepLines/>
        <w:spacing w:line="278" w:lineRule="auto"/>
        <w:jc w:val="both"/>
        <w:rPr>
          <w:i/>
        </w:rPr>
      </w:pPr>
    </w:p>
    <w:p w14:paraId="3BE4C726" w14:textId="77777777" w:rsidR="00CA76A5" w:rsidRDefault="00CA76A5" w:rsidP="007364AA">
      <w:pPr>
        <w:keepLines/>
        <w:spacing w:line="278" w:lineRule="auto"/>
        <w:jc w:val="both"/>
        <w:rPr>
          <w:b/>
          <w:sz w:val="23"/>
          <w:szCs w:val="23"/>
          <w:highlight w:val="white"/>
        </w:rPr>
      </w:pPr>
    </w:p>
    <w:p w14:paraId="31AC4D50" w14:textId="4C3F5255" w:rsidR="00882508" w:rsidRPr="00882508" w:rsidRDefault="00CA76A5" w:rsidP="007364AA">
      <w:pPr>
        <w:keepLines/>
        <w:spacing w:line="278" w:lineRule="auto"/>
        <w:jc w:val="both"/>
        <w:rPr>
          <w:i/>
        </w:rPr>
      </w:pPr>
      <w:r>
        <w:rPr>
          <w:b/>
          <w:sz w:val="23"/>
          <w:szCs w:val="23"/>
          <w:highlight w:val="white"/>
        </w:rPr>
        <w:lastRenderedPageBreak/>
        <w:t xml:space="preserve">The </w:t>
      </w:r>
      <w:r w:rsidR="00E501A6">
        <w:rPr>
          <w:b/>
          <w:sz w:val="23"/>
          <w:szCs w:val="23"/>
          <w:highlight w:val="white"/>
        </w:rPr>
        <w:t>organization of care work within and around housing: 4 utopian/dystopian animated scenarios</w:t>
      </w:r>
    </w:p>
    <w:p w14:paraId="606C62F4" w14:textId="77777777" w:rsidR="00882508" w:rsidRDefault="00E501A6" w:rsidP="007364AA">
      <w:pPr>
        <w:keepLines/>
        <w:spacing w:line="278" w:lineRule="auto"/>
        <w:jc w:val="both"/>
        <w:rPr>
          <w:b/>
          <w:sz w:val="23"/>
          <w:szCs w:val="23"/>
          <w:highlight w:val="white"/>
        </w:rPr>
      </w:pPr>
      <w:r>
        <w:rPr>
          <w:b/>
        </w:rPr>
        <w:t xml:space="preserve">Emma Peltier, Chloé Salembier, </w:t>
      </w:r>
      <w:proofErr w:type="spellStart"/>
      <w:r>
        <w:rPr>
          <w:b/>
        </w:rPr>
        <w:t>Ansao</w:t>
      </w:r>
      <w:proofErr w:type="spellEnd"/>
      <w:r>
        <w:rPr>
          <w:b/>
        </w:rPr>
        <w:t xml:space="preserve"> </w:t>
      </w:r>
      <w:proofErr w:type="spellStart"/>
      <w:r>
        <w:rPr>
          <w:b/>
        </w:rPr>
        <w:t>Totolehibe</w:t>
      </w:r>
      <w:proofErr w:type="spellEnd"/>
    </w:p>
    <w:p w14:paraId="0FE74205" w14:textId="77777777" w:rsidR="00882508" w:rsidRDefault="00E501A6" w:rsidP="007364AA">
      <w:pPr>
        <w:keepLines/>
        <w:spacing w:line="278" w:lineRule="auto"/>
        <w:jc w:val="both"/>
        <w:rPr>
          <w:color w:val="242424"/>
          <w:highlight w:val="white"/>
        </w:rPr>
      </w:pPr>
      <w:r>
        <w:rPr>
          <w:color w:val="242424"/>
          <w:highlight w:val="white"/>
        </w:rPr>
        <w:t xml:space="preserve">Our proposal is to present the project </w:t>
      </w:r>
      <w:proofErr w:type="spellStart"/>
      <w:r>
        <w:rPr>
          <w:color w:val="242424"/>
          <w:highlight w:val="white"/>
        </w:rPr>
        <w:t>CareTakers</w:t>
      </w:r>
      <w:proofErr w:type="spellEnd"/>
      <w:r>
        <w:rPr>
          <w:color w:val="242424"/>
          <w:highlight w:val="white"/>
        </w:rPr>
        <w:t xml:space="preserve"> Resilience Laboratory of Housing (CTRL+H), for which we conducted qualitative research (interviews, inhabited surveys, resource mapping, and focus groups) with 40 residents and 25 housing professionals (concierges, educators, social workers, and volunteers).These inquiries highlighted residential vulnerabilities addressed by different actors (caretakers) across distinct spaces (care-support): the domestic sphere, the collective/community sphere, and the public sphere at the </w:t>
      </w:r>
      <w:proofErr w:type="spellStart"/>
      <w:r>
        <w:rPr>
          <w:color w:val="242424"/>
          <w:highlight w:val="white"/>
        </w:rPr>
        <w:t>neighborhood</w:t>
      </w:r>
      <w:proofErr w:type="spellEnd"/>
      <w:r>
        <w:rPr>
          <w:color w:val="242424"/>
          <w:highlight w:val="white"/>
        </w:rPr>
        <w:t xml:space="preserve"> or city scale.</w:t>
      </w:r>
    </w:p>
    <w:p w14:paraId="00000148" w14:textId="2D78D745" w:rsidR="002F31A6" w:rsidRPr="00882508" w:rsidRDefault="00E501A6" w:rsidP="007364AA">
      <w:pPr>
        <w:keepLines/>
        <w:spacing w:line="278" w:lineRule="auto"/>
        <w:jc w:val="both"/>
        <w:rPr>
          <w:b/>
          <w:sz w:val="23"/>
          <w:szCs w:val="23"/>
          <w:highlight w:val="white"/>
        </w:rPr>
      </w:pPr>
      <w:r>
        <w:rPr>
          <w:color w:val="242424"/>
          <w:highlight w:val="white"/>
        </w:rPr>
        <w:t>Based on this categorization, the CTRL+H team developed four utopian/dystopian scenarios that describe worlds where care work is organized in distinct ways, underscoring (depending on the logics at play) inequalities, forms of oppression and power relations, but also cooperation and contestation between different actors: the State, the Tech industry, civil society, and residents</w:t>
      </w:r>
    </w:p>
    <w:p w14:paraId="00000149" w14:textId="77777777" w:rsidR="002F31A6" w:rsidRDefault="002F31A6" w:rsidP="007364AA">
      <w:pPr>
        <w:keepLines/>
        <w:spacing w:line="278" w:lineRule="auto"/>
        <w:jc w:val="both"/>
      </w:pPr>
    </w:p>
    <w:p w14:paraId="0000014A" w14:textId="77777777" w:rsidR="002F31A6" w:rsidRDefault="00E501A6" w:rsidP="007364AA">
      <w:pPr>
        <w:keepLines/>
        <w:spacing w:line="278" w:lineRule="auto"/>
        <w:jc w:val="both"/>
        <w:rPr>
          <w:i/>
        </w:rPr>
      </w:pPr>
      <w:r>
        <w:rPr>
          <w:i/>
        </w:rPr>
        <w:t xml:space="preserve">Emma Peltier is a geographer, PhD in urban planning, and postdoctoral researcher at the </w:t>
      </w:r>
      <w:proofErr w:type="spellStart"/>
      <w:r>
        <w:rPr>
          <w:i/>
        </w:rPr>
        <w:t>Uses&amp;Spaces</w:t>
      </w:r>
      <w:proofErr w:type="spellEnd"/>
      <w:r>
        <w:rPr>
          <w:i/>
        </w:rPr>
        <w:t xml:space="preserve"> laboratory of the LAB (</w:t>
      </w:r>
      <w:proofErr w:type="spellStart"/>
      <w:r>
        <w:rPr>
          <w:i/>
        </w:rPr>
        <w:t>UCLouvain</w:t>
      </w:r>
      <w:proofErr w:type="spellEnd"/>
      <w:r>
        <w:rPr>
          <w:i/>
        </w:rPr>
        <w:t xml:space="preserve">). Her research focuses on minority </w:t>
      </w:r>
      <w:proofErr w:type="spellStart"/>
      <w:r>
        <w:rPr>
          <w:i/>
        </w:rPr>
        <w:t>spatialities</w:t>
      </w:r>
      <w:proofErr w:type="spellEnd"/>
      <w:r>
        <w:rPr>
          <w:i/>
        </w:rPr>
        <w:t>. She is committed to mobilizing creative tools both in the process of scientific production and in the dissemination of research findings.</w:t>
      </w:r>
    </w:p>
    <w:p w14:paraId="0000014B" w14:textId="77777777" w:rsidR="002F31A6" w:rsidRDefault="002F31A6" w:rsidP="007364AA">
      <w:pPr>
        <w:keepLines/>
        <w:spacing w:line="278" w:lineRule="auto"/>
        <w:jc w:val="both"/>
        <w:rPr>
          <w:i/>
        </w:rPr>
      </w:pPr>
    </w:p>
    <w:p w14:paraId="0000014C" w14:textId="77777777" w:rsidR="002F31A6" w:rsidRDefault="00E501A6" w:rsidP="007364AA">
      <w:pPr>
        <w:keepLines/>
        <w:spacing w:line="278" w:lineRule="auto"/>
        <w:jc w:val="both"/>
        <w:rPr>
          <w:i/>
        </w:rPr>
      </w:pPr>
      <w:r>
        <w:rPr>
          <w:i/>
        </w:rPr>
        <w:t xml:space="preserve">Anthropologist Chloé Salembier is a professor at the LOCI Faculty and a researcher within the Uses &amp; Spaces Lab at </w:t>
      </w:r>
      <w:proofErr w:type="spellStart"/>
      <w:r>
        <w:rPr>
          <w:i/>
        </w:rPr>
        <w:t>UCLouvain</w:t>
      </w:r>
      <w:proofErr w:type="spellEnd"/>
      <w:r>
        <w:rPr>
          <w:i/>
        </w:rPr>
        <w:t xml:space="preserve">. Her work lies at the intersection of the humanities, architecture, and urban planning. Her main areas of focus include gender, care, housing, and the Commons. She is also co-founder and board member of the Brussels-based feminist association </w:t>
      </w:r>
      <w:proofErr w:type="spellStart"/>
      <w:r>
        <w:rPr>
          <w:i/>
        </w:rPr>
        <w:t>Angela.D</w:t>
      </w:r>
      <w:proofErr w:type="spellEnd"/>
      <w:r>
        <w:rPr>
          <w:i/>
        </w:rPr>
        <w:t xml:space="preserve">, which works to facilitate women’s access to housing. </w:t>
      </w:r>
    </w:p>
    <w:p w14:paraId="0000014D" w14:textId="77777777" w:rsidR="002F31A6" w:rsidRDefault="002F31A6" w:rsidP="007364AA">
      <w:pPr>
        <w:keepLines/>
        <w:spacing w:line="278" w:lineRule="auto"/>
        <w:jc w:val="both"/>
        <w:rPr>
          <w:i/>
        </w:rPr>
      </w:pPr>
    </w:p>
    <w:p w14:paraId="0000014E" w14:textId="77777777" w:rsidR="002F31A6" w:rsidRDefault="00E501A6" w:rsidP="007364AA">
      <w:pPr>
        <w:keepLines/>
        <w:spacing w:line="278" w:lineRule="auto"/>
        <w:jc w:val="both"/>
        <w:rPr>
          <w:i/>
        </w:rPr>
      </w:pPr>
      <w:proofErr w:type="spellStart"/>
      <w:r>
        <w:rPr>
          <w:i/>
        </w:rPr>
        <w:t>Ansao</w:t>
      </w:r>
      <w:proofErr w:type="spellEnd"/>
      <w:r>
        <w:rPr>
          <w:i/>
        </w:rPr>
        <w:t xml:space="preserve"> </w:t>
      </w:r>
      <w:proofErr w:type="spellStart"/>
      <w:r>
        <w:rPr>
          <w:i/>
        </w:rPr>
        <w:t>Totolehibe</w:t>
      </w:r>
      <w:proofErr w:type="spellEnd"/>
      <w:r>
        <w:rPr>
          <w:i/>
        </w:rPr>
        <w:t xml:space="preserve"> is an architect, musician, and PhD candidate at </w:t>
      </w:r>
      <w:proofErr w:type="spellStart"/>
      <w:r>
        <w:rPr>
          <w:i/>
        </w:rPr>
        <w:t>UCLouvain</w:t>
      </w:r>
      <w:proofErr w:type="spellEnd"/>
      <w:r>
        <w:rPr>
          <w:i/>
        </w:rPr>
        <w:t>, transgender, under the supervision of Chloé Salembier (anthropologist, ethnologist). Since 2019, his research has focused on the mutuality of socio/spatial/care resources within minoritized communities, particularly queer/trans groups with migration backgrounds, in inhabited spaces and housing. His work concentrates on the Brussels-Capital Region and its periphery, notably within the research project CTRL+H (Care Takers Resilience Laboratory of Housing).</w:t>
      </w:r>
    </w:p>
    <w:p w14:paraId="0000014F" w14:textId="77777777" w:rsidR="002F31A6" w:rsidRDefault="002F31A6" w:rsidP="007364AA">
      <w:pPr>
        <w:keepLines/>
        <w:spacing w:line="278" w:lineRule="auto"/>
        <w:jc w:val="both"/>
      </w:pPr>
    </w:p>
    <w:p w14:paraId="36D027E6" w14:textId="77777777" w:rsidR="00CA76A5" w:rsidRDefault="00E501A6" w:rsidP="007364AA">
      <w:pPr>
        <w:keepLines/>
        <w:spacing w:line="278" w:lineRule="auto"/>
        <w:jc w:val="both"/>
        <w:rPr>
          <w:b/>
        </w:rPr>
      </w:pPr>
      <w:bookmarkStart w:id="36" w:name="_Hlk211346618"/>
      <w:proofErr w:type="spellStart"/>
      <w:r>
        <w:rPr>
          <w:b/>
        </w:rPr>
        <w:t>L'amour</w:t>
      </w:r>
      <w:proofErr w:type="spellEnd"/>
      <w:r>
        <w:rPr>
          <w:b/>
        </w:rPr>
        <w:t xml:space="preserve"> au temps du care </w:t>
      </w:r>
    </w:p>
    <w:p w14:paraId="00000150" w14:textId="0DCAC40F" w:rsidR="002F31A6" w:rsidRDefault="00E501A6" w:rsidP="007364AA">
      <w:pPr>
        <w:keepLines/>
        <w:spacing w:line="278" w:lineRule="auto"/>
        <w:jc w:val="both"/>
        <w:rPr>
          <w:b/>
        </w:rPr>
      </w:pPr>
      <w:r>
        <w:rPr>
          <w:b/>
        </w:rPr>
        <w:t xml:space="preserve">Florence </w:t>
      </w:r>
      <w:proofErr w:type="spellStart"/>
      <w:r>
        <w:rPr>
          <w:b/>
        </w:rPr>
        <w:t>Degavre</w:t>
      </w:r>
      <w:proofErr w:type="spellEnd"/>
    </w:p>
    <w:bookmarkEnd w:id="36"/>
    <w:p w14:paraId="00000151" w14:textId="1D311B23" w:rsidR="002F31A6" w:rsidRDefault="00E501A6" w:rsidP="007364AA">
      <w:pPr>
        <w:keepLines/>
        <w:spacing w:line="278" w:lineRule="auto"/>
        <w:jc w:val="both"/>
      </w:pPr>
      <w:r>
        <w:t>This presentation examines how “romantic”</w:t>
      </w:r>
      <w:r w:rsidR="00882508">
        <w:t>(1)</w:t>
      </w:r>
      <w:r>
        <w:t xml:space="preserve"> love manifests itself or develops in people who provide help and care. The emphasis is on the impact that being involved in caring for others has on romantic </w:t>
      </w:r>
      <w:proofErr w:type="spellStart"/>
      <w:r>
        <w:t>relationships.While</w:t>
      </w:r>
      <w:proofErr w:type="spellEnd"/>
      <w:r>
        <w:t xml:space="preserve"> philosophers and sociologists of care have long examined the ethics and practices of caregiving, they have rarely addressed its impact on romantic bonds. Yet, many caregivers increasingly experience care as disruptive to intimacy and partnership.</w:t>
      </w:r>
    </w:p>
    <w:p w14:paraId="00000152" w14:textId="77777777" w:rsidR="002F31A6" w:rsidRDefault="00E501A6" w:rsidP="007364AA">
      <w:pPr>
        <w:keepLines/>
        <w:spacing w:before="240" w:after="240" w:line="278" w:lineRule="auto"/>
        <w:jc w:val="both"/>
      </w:pPr>
      <w:r>
        <w:lastRenderedPageBreak/>
        <w:t>To capture this reality—love in the age of care—we turn to works of literary fiction. Fiction offers a diversity of narratives and symbolic contexts in which caregivers’ experiences of desire, attraction, and companionship are staged. Our hypothesis is that caregiving, from the material performance of acts of care to the moral dilemmas it entails, often unsettles conventional notions of romantic love.</w:t>
      </w:r>
    </w:p>
    <w:p w14:paraId="00000153" w14:textId="77777777" w:rsidR="002F31A6" w:rsidRDefault="00E501A6" w:rsidP="007364AA">
      <w:pPr>
        <w:keepLines/>
        <w:spacing w:before="240" w:after="240" w:line="278" w:lineRule="auto"/>
        <w:jc w:val="both"/>
      </w:pPr>
      <w:r>
        <w:t>This paper aims to identify recurring themes and motifs across a dozen works of fiction, to develop an inventory of these patterns, and to situate them within broader socio-cultural constructions of love and care. In doing so, we seek to deepen understanding of the relational and emotional challenges faced by caregivers.</w:t>
      </w:r>
    </w:p>
    <w:p w14:paraId="00000154" w14:textId="77777777" w:rsidR="002F31A6" w:rsidRDefault="00E501A6" w:rsidP="007364AA">
      <w:pPr>
        <w:keepLines/>
        <w:spacing w:before="240" w:after="240" w:line="278" w:lineRule="auto"/>
        <w:jc w:val="both"/>
      </w:pPr>
      <w:r>
        <w:t>(1) The term “romantic” is used here ironically, for lack of a more fitting expression to describe the pursuit of a “soul mate” (also used ironically), the desire and attraction toward another person, and the aspiration for physical and spiritual connection. We deliberately distinguish “romantic” love from care, as conflating the two obscures the possibility of problematizing their tensions.</w:t>
      </w:r>
    </w:p>
    <w:p w14:paraId="00000155" w14:textId="77777777" w:rsidR="002F31A6" w:rsidRDefault="00E501A6" w:rsidP="007364AA">
      <w:pPr>
        <w:keepLines/>
        <w:spacing w:line="278" w:lineRule="auto"/>
        <w:jc w:val="both"/>
        <w:rPr>
          <w:i/>
        </w:rPr>
      </w:pPr>
      <w:r>
        <w:rPr>
          <w:i/>
        </w:rPr>
        <w:t xml:space="preserve">Florence </w:t>
      </w:r>
      <w:proofErr w:type="spellStart"/>
      <w:r>
        <w:rPr>
          <w:i/>
        </w:rPr>
        <w:t>Degavre</w:t>
      </w:r>
      <w:proofErr w:type="spellEnd"/>
      <w:r>
        <w:rPr>
          <w:i/>
        </w:rPr>
        <w:t xml:space="preserve"> is a professor at </w:t>
      </w:r>
      <w:proofErr w:type="spellStart"/>
      <w:r>
        <w:rPr>
          <w:i/>
        </w:rPr>
        <w:t>UCLouvain</w:t>
      </w:r>
      <w:proofErr w:type="spellEnd"/>
      <w:r>
        <w:rPr>
          <w:i/>
        </w:rPr>
        <w:t xml:space="preserve">, where she teaches at the Open Faculty of Economic and Social Policy and in the Interuniversity Master's programme in Gender Studies. Her research focuses on care as a practice, profession and political regime. She is also interested in the social economy and the plural economy, and the role played by organisations that claim to be part of them in initiating profound societal transformations towards sustainability. Her work combines knowledge from both socio-economics and gender studies and is always based on empirical data. She is committed to implementing transdisciplinary research methods conducted at the intersection of several disciplines and with actors in the field. From September 2022 to September 2024, she was responsible for the design and implementation of an equity, diversity and inclusion policy at </w:t>
      </w:r>
      <w:proofErr w:type="spellStart"/>
      <w:r>
        <w:rPr>
          <w:i/>
        </w:rPr>
        <w:t>UCLouvain</w:t>
      </w:r>
      <w:proofErr w:type="spellEnd"/>
      <w:r>
        <w:rPr>
          <w:i/>
        </w:rPr>
        <w:t>.</w:t>
      </w:r>
    </w:p>
    <w:p w14:paraId="00000156" w14:textId="77777777" w:rsidR="002F31A6" w:rsidRDefault="00E501A6" w:rsidP="007364AA">
      <w:pPr>
        <w:pStyle w:val="Heading1"/>
      </w:pPr>
      <w:bookmarkStart w:id="37" w:name="_u4un8tntr6q2" w:colFirst="0" w:colLast="0"/>
      <w:bookmarkStart w:id="38" w:name="_Toc210828853"/>
      <w:bookmarkEnd w:id="37"/>
      <w:r>
        <w:t xml:space="preserve">Session 15. De </w:t>
      </w:r>
      <w:proofErr w:type="spellStart"/>
      <w:r>
        <w:t>l’invisible</w:t>
      </w:r>
      <w:proofErr w:type="spellEnd"/>
      <w:r>
        <w:t xml:space="preserve"> au </w:t>
      </w:r>
      <w:proofErr w:type="spellStart"/>
      <w:r>
        <w:t>collectif</w:t>
      </w:r>
      <w:proofErr w:type="spellEnd"/>
      <w:r>
        <w:t xml:space="preserve"> : violences, </w:t>
      </w:r>
      <w:proofErr w:type="spellStart"/>
      <w:r>
        <w:t>soins</w:t>
      </w:r>
      <w:proofErr w:type="spellEnd"/>
      <w:r>
        <w:t xml:space="preserve"> et </w:t>
      </w:r>
      <w:proofErr w:type="spellStart"/>
      <w:r>
        <w:t>luttes</w:t>
      </w:r>
      <w:proofErr w:type="spellEnd"/>
      <w:r>
        <w:t xml:space="preserve"> </w:t>
      </w:r>
      <w:proofErr w:type="spellStart"/>
      <w:r>
        <w:t>féministes</w:t>
      </w:r>
      <w:bookmarkEnd w:id="38"/>
      <w:proofErr w:type="spellEnd"/>
      <w:r>
        <w:t xml:space="preserve"> </w:t>
      </w:r>
    </w:p>
    <w:p w14:paraId="00000157" w14:textId="77777777" w:rsidR="002F31A6" w:rsidRDefault="00E501A6" w:rsidP="007364AA">
      <w:pPr>
        <w:spacing w:line="240" w:lineRule="auto"/>
        <w:jc w:val="both"/>
        <w:rPr>
          <w:b/>
        </w:rPr>
      </w:pPr>
      <w:r>
        <w:rPr>
          <w:b/>
        </w:rPr>
        <w:t>Date: Wednesday 12 November – 17:00 to 19:00</w:t>
      </w:r>
    </w:p>
    <w:p w14:paraId="00000158" w14:textId="77777777" w:rsidR="002F31A6" w:rsidRDefault="00E501A6" w:rsidP="007364AA">
      <w:pPr>
        <w:spacing w:line="240" w:lineRule="auto"/>
        <w:jc w:val="both"/>
        <w:rPr>
          <w:b/>
        </w:rPr>
      </w:pPr>
      <w:r>
        <w:rPr>
          <w:b/>
        </w:rPr>
        <w:t>Place: Casablanca (2nd floor)</w:t>
      </w:r>
    </w:p>
    <w:p w14:paraId="00000159" w14:textId="77777777" w:rsidR="002F31A6" w:rsidRDefault="00E501A6" w:rsidP="007364AA">
      <w:pPr>
        <w:spacing w:line="240" w:lineRule="auto"/>
        <w:jc w:val="both"/>
        <w:rPr>
          <w:b/>
        </w:rPr>
      </w:pPr>
      <w:r>
        <w:rPr>
          <w:b/>
        </w:rPr>
        <w:t>Length: 2h</w:t>
      </w:r>
    </w:p>
    <w:p w14:paraId="0000015A" w14:textId="77777777" w:rsidR="002F31A6" w:rsidRDefault="00E501A6" w:rsidP="007364AA">
      <w:pPr>
        <w:keepLines/>
        <w:spacing w:line="278" w:lineRule="auto"/>
        <w:jc w:val="both"/>
        <w:rPr>
          <w:b/>
        </w:rPr>
      </w:pPr>
      <w:r>
        <w:rPr>
          <w:b/>
        </w:rPr>
        <w:t>Type: roundtable</w:t>
      </w:r>
    </w:p>
    <w:p w14:paraId="0000015B" w14:textId="77777777" w:rsidR="002F31A6" w:rsidRDefault="00E501A6" w:rsidP="007364AA">
      <w:pPr>
        <w:keepLines/>
        <w:spacing w:line="278" w:lineRule="auto"/>
        <w:jc w:val="both"/>
        <w:rPr>
          <w:b/>
        </w:rPr>
      </w:pPr>
      <w:r>
        <w:rPr>
          <w:b/>
        </w:rPr>
        <w:t>Language: FR</w:t>
      </w:r>
    </w:p>
    <w:p w14:paraId="0000015C" w14:textId="754075B1" w:rsidR="002F31A6" w:rsidRDefault="00E501A6" w:rsidP="007364AA">
      <w:pPr>
        <w:keepLines/>
        <w:spacing w:line="278" w:lineRule="auto"/>
        <w:jc w:val="both"/>
        <w:rPr>
          <w:b/>
        </w:rPr>
      </w:pPr>
      <w:r>
        <w:rPr>
          <w:b/>
        </w:rPr>
        <w:t xml:space="preserve">Speakers: </w:t>
      </w:r>
      <w:r w:rsidR="0020747C">
        <w:rPr>
          <w:b/>
        </w:rPr>
        <w:t xml:space="preserve">Aissatou Diallo, </w:t>
      </w:r>
      <w:proofErr w:type="spellStart"/>
      <w:r w:rsidR="0020747C">
        <w:rPr>
          <w:b/>
        </w:rPr>
        <w:t>Clée</w:t>
      </w:r>
      <w:proofErr w:type="spellEnd"/>
      <w:r w:rsidR="0020747C">
        <w:rPr>
          <w:b/>
        </w:rPr>
        <w:t>, Irène Zeilinger, Julia De Clerck, Natacha Bastiat-Jarosz, Rebecca Marsin, Sophie Evrard &amp; Charlotte Verdin (moderation)</w:t>
      </w:r>
    </w:p>
    <w:p w14:paraId="0000015D" w14:textId="77777777" w:rsidR="002F31A6" w:rsidRDefault="002F31A6" w:rsidP="007364AA">
      <w:pPr>
        <w:jc w:val="both"/>
      </w:pPr>
    </w:p>
    <w:p w14:paraId="1E46D867" w14:textId="020D2CDA" w:rsidR="00B95F72" w:rsidRPr="00EE458B" w:rsidRDefault="00B95F72" w:rsidP="00B95F72">
      <w:pPr>
        <w:jc w:val="both"/>
        <w:rPr>
          <w:b/>
          <w:bCs/>
        </w:rPr>
      </w:pPr>
      <w:r>
        <w:t>Proposed by the</w:t>
      </w:r>
      <w:r w:rsidRPr="00EE458B">
        <w:t xml:space="preserve"> </w:t>
      </w:r>
      <w:proofErr w:type="spellStart"/>
      <w:r w:rsidRPr="00EE458B">
        <w:rPr>
          <w:b/>
          <w:bCs/>
        </w:rPr>
        <w:t>Plateforme</w:t>
      </w:r>
      <w:proofErr w:type="spellEnd"/>
      <w:r w:rsidRPr="00EE458B">
        <w:rPr>
          <w:b/>
          <w:bCs/>
        </w:rPr>
        <w:t xml:space="preserve"> </w:t>
      </w:r>
      <w:proofErr w:type="spellStart"/>
      <w:r w:rsidRPr="00EE458B">
        <w:rPr>
          <w:b/>
          <w:bCs/>
        </w:rPr>
        <w:t>citoyenne</w:t>
      </w:r>
      <w:proofErr w:type="spellEnd"/>
      <w:r w:rsidRPr="00EE458B">
        <w:rPr>
          <w:b/>
          <w:bCs/>
        </w:rPr>
        <w:t xml:space="preserve"> pour </w:t>
      </w:r>
      <w:proofErr w:type="spellStart"/>
      <w:r w:rsidRPr="00EE458B">
        <w:rPr>
          <w:b/>
          <w:bCs/>
        </w:rPr>
        <w:t>une</w:t>
      </w:r>
      <w:proofErr w:type="spellEnd"/>
      <w:r w:rsidRPr="00EE458B">
        <w:rPr>
          <w:b/>
          <w:bCs/>
        </w:rPr>
        <w:t xml:space="preserve"> naissance </w:t>
      </w:r>
      <w:proofErr w:type="spellStart"/>
      <w:r w:rsidRPr="00EE458B">
        <w:rPr>
          <w:b/>
          <w:bCs/>
        </w:rPr>
        <w:t>respectée</w:t>
      </w:r>
      <w:proofErr w:type="spellEnd"/>
      <w:r w:rsidRPr="00EE458B">
        <w:rPr>
          <w:b/>
          <w:bCs/>
        </w:rPr>
        <w:t xml:space="preserve"> (PCNR), Femmes et Santé</w:t>
      </w:r>
      <w:r w:rsidRPr="00EE458B">
        <w:t xml:space="preserve"> </w:t>
      </w:r>
      <w:r>
        <w:t>and the</w:t>
      </w:r>
      <w:r w:rsidRPr="00EE458B">
        <w:t xml:space="preserve"> </w:t>
      </w:r>
      <w:r w:rsidRPr="00EE458B">
        <w:rPr>
          <w:b/>
          <w:bCs/>
        </w:rPr>
        <w:t>Coalition Genre et Santé</w:t>
      </w:r>
      <w:r w:rsidRPr="00EE458B">
        <w:t>,</w:t>
      </w:r>
      <w:r>
        <w:t xml:space="preserve"> with the support of the </w:t>
      </w:r>
      <w:r w:rsidRPr="00B95F72">
        <w:rPr>
          <w:b/>
          <w:bCs/>
        </w:rPr>
        <w:t>Institute for Equality between Women and Men</w:t>
      </w:r>
      <w:r>
        <w:t>.</w:t>
      </w:r>
    </w:p>
    <w:p w14:paraId="2DA55A63" w14:textId="77777777" w:rsidR="00B95F72" w:rsidRDefault="00B95F72" w:rsidP="00B95F72">
      <w:pPr>
        <w:jc w:val="both"/>
      </w:pPr>
    </w:p>
    <w:p w14:paraId="2B4D0168" w14:textId="5EF90ABF" w:rsidR="00B95F72" w:rsidRDefault="00B95F72" w:rsidP="00B95F72">
      <w:pPr>
        <w:jc w:val="both"/>
      </w:pPr>
      <w:r>
        <w:t>This participatory workshop provides a space for collective reflection on obstetric violence and, more broadly, on reproductive work and care. Designed in a “fish bowl” format, it combines experiential and scientific knowledge, personal experiences, and feminist and intersectional analyses.</w:t>
      </w:r>
    </w:p>
    <w:p w14:paraId="443BC906" w14:textId="77777777" w:rsidR="00B95F72" w:rsidRDefault="00B95F72" w:rsidP="00B95F72">
      <w:pPr>
        <w:jc w:val="both"/>
      </w:pPr>
    </w:p>
    <w:p w14:paraId="776E237E" w14:textId="7BF13423" w:rsidR="00B95F72" w:rsidRDefault="00B95F72" w:rsidP="00B95F72">
      <w:pPr>
        <w:jc w:val="both"/>
      </w:pPr>
      <w:r>
        <w:lastRenderedPageBreak/>
        <w:t>The discussion will take place in two stages: an initial phase reserved for speakers, followed by a second phase involving the audience. The aim is to enable all participants to share their experiences, practices, and questions around access to inclusive and respectful care, reproductive justice, and the transformation of care spaces to make them truly intersectional.</w:t>
      </w:r>
    </w:p>
    <w:p w14:paraId="570974D6" w14:textId="77777777" w:rsidR="00B95F72" w:rsidRDefault="00B95F72" w:rsidP="00B95F72">
      <w:pPr>
        <w:jc w:val="both"/>
      </w:pPr>
    </w:p>
    <w:p w14:paraId="64E01C66" w14:textId="77777777" w:rsidR="00B95F72" w:rsidRDefault="00B95F72" w:rsidP="00B95F72">
      <w:pPr>
        <w:jc w:val="both"/>
      </w:pPr>
      <w:r>
        <w:t>The workshop will aim to:</w:t>
      </w:r>
    </w:p>
    <w:p w14:paraId="04AE7111" w14:textId="35803817" w:rsidR="00B95F72" w:rsidRDefault="00B95F72" w:rsidP="00B95F72">
      <w:pPr>
        <w:pStyle w:val="ListParagraph"/>
        <w:numPr>
          <w:ilvl w:val="0"/>
          <w:numId w:val="1"/>
        </w:numPr>
        <w:jc w:val="both"/>
      </w:pPr>
      <w:r>
        <w:t>raise awareness of VGO and its structural and intersectional dimensions;</w:t>
      </w:r>
    </w:p>
    <w:p w14:paraId="33343DE4" w14:textId="30C7DA7E" w:rsidR="00B95F72" w:rsidRDefault="00B95F72" w:rsidP="00B95F72">
      <w:pPr>
        <w:pStyle w:val="ListParagraph"/>
        <w:numPr>
          <w:ilvl w:val="0"/>
          <w:numId w:val="1"/>
        </w:numPr>
        <w:jc w:val="both"/>
      </w:pPr>
      <w:r>
        <w:t>create alliances between academia, associations, and professional practices around feminist care;</w:t>
      </w:r>
    </w:p>
    <w:p w14:paraId="76372DD0" w14:textId="46A6920F" w:rsidR="00B95F72" w:rsidRDefault="00B95F72" w:rsidP="00B95F72">
      <w:pPr>
        <w:pStyle w:val="ListParagraph"/>
        <w:numPr>
          <w:ilvl w:val="0"/>
          <w:numId w:val="1"/>
        </w:numPr>
        <w:jc w:val="both"/>
      </w:pPr>
      <w:r>
        <w:t xml:space="preserve">promote the tools in the manual Je </w:t>
      </w:r>
      <w:proofErr w:type="spellStart"/>
      <w:r>
        <w:t>vois</w:t>
      </w:r>
      <w:proofErr w:type="spellEnd"/>
      <w:r>
        <w:t xml:space="preserve">, </w:t>
      </w:r>
      <w:proofErr w:type="spellStart"/>
      <w:r>
        <w:t>j'agis</w:t>
      </w:r>
      <w:proofErr w:type="spellEnd"/>
      <w:r>
        <w:t xml:space="preserve"> (I see, I act): intervening as a witness to obstetric violence;</w:t>
      </w:r>
    </w:p>
    <w:p w14:paraId="3DE58A89" w14:textId="109138C7" w:rsidR="00B95F72" w:rsidRDefault="00B95F72" w:rsidP="00B95F72">
      <w:pPr>
        <w:pStyle w:val="ListParagraph"/>
        <w:numPr>
          <w:ilvl w:val="0"/>
          <w:numId w:val="1"/>
        </w:numPr>
        <w:jc w:val="both"/>
      </w:pPr>
      <w:r>
        <w:t>open the debate on concrete ways to improve the inclusivity and safety of healthcare spaces;</w:t>
      </w:r>
    </w:p>
    <w:p w14:paraId="2A007AEB" w14:textId="509649C9" w:rsidR="00B95F72" w:rsidRDefault="00B95F72" w:rsidP="00B95F72">
      <w:pPr>
        <w:pStyle w:val="ListParagraph"/>
        <w:numPr>
          <w:ilvl w:val="0"/>
          <w:numId w:val="1"/>
        </w:numPr>
        <w:jc w:val="both"/>
      </w:pPr>
      <w:r>
        <w:t>promote lived experiences as sources of knowledge and collective empowerment.</w:t>
      </w:r>
    </w:p>
    <w:p w14:paraId="6F785858" w14:textId="77777777" w:rsidR="00B95F72" w:rsidRDefault="00B95F72" w:rsidP="00B95F72">
      <w:pPr>
        <w:jc w:val="both"/>
      </w:pPr>
    </w:p>
    <w:p w14:paraId="194252CF" w14:textId="16D812BF" w:rsidR="00B95F72" w:rsidRDefault="00B95F72" w:rsidP="00B95F72">
      <w:pPr>
        <w:jc w:val="both"/>
      </w:pPr>
      <w:r>
        <w:t xml:space="preserve">With: </w:t>
      </w:r>
    </w:p>
    <w:p w14:paraId="6008BDD9" w14:textId="77777777" w:rsidR="00B95F72" w:rsidRDefault="00B95F72" w:rsidP="00B95F72">
      <w:pPr>
        <w:jc w:val="both"/>
      </w:pPr>
    </w:p>
    <w:p w14:paraId="5A4624A7" w14:textId="595D7C6B" w:rsidR="00B95F72" w:rsidRPr="00B95F72" w:rsidRDefault="00B95F72" w:rsidP="00B95F72">
      <w:pPr>
        <w:pStyle w:val="ListParagraph"/>
        <w:numPr>
          <w:ilvl w:val="0"/>
          <w:numId w:val="3"/>
        </w:numPr>
        <w:jc w:val="both"/>
      </w:pPr>
      <w:r w:rsidRPr="00B95F72">
        <w:rPr>
          <w:b/>
          <w:bCs/>
        </w:rPr>
        <w:t>Aissatou Diallo</w:t>
      </w:r>
      <w:r w:rsidRPr="00B95F72">
        <w:t xml:space="preserve"> (nurse and mother of two children)</w:t>
      </w:r>
    </w:p>
    <w:p w14:paraId="4FF90750" w14:textId="712A4D87" w:rsidR="00B95F72" w:rsidRPr="00B95F72" w:rsidRDefault="00B95F72" w:rsidP="00B95F72">
      <w:pPr>
        <w:pStyle w:val="ListParagraph"/>
        <w:numPr>
          <w:ilvl w:val="0"/>
          <w:numId w:val="3"/>
        </w:numPr>
        <w:jc w:val="both"/>
      </w:pPr>
      <w:proofErr w:type="spellStart"/>
      <w:r w:rsidRPr="00B95F72">
        <w:rPr>
          <w:b/>
          <w:bCs/>
        </w:rPr>
        <w:t>Clée</w:t>
      </w:r>
      <w:proofErr w:type="spellEnd"/>
      <w:r w:rsidRPr="00B95F72">
        <w:t xml:space="preserve"> (queer/decolonial community doula, trainer, yoga teacher)</w:t>
      </w:r>
    </w:p>
    <w:p w14:paraId="1F9A7071" w14:textId="6BACB5A2" w:rsidR="00B95F72" w:rsidRPr="00B95F72" w:rsidRDefault="00B95F72" w:rsidP="00B95F72">
      <w:pPr>
        <w:pStyle w:val="ListParagraph"/>
        <w:numPr>
          <w:ilvl w:val="0"/>
          <w:numId w:val="3"/>
        </w:numPr>
        <w:jc w:val="both"/>
      </w:pPr>
      <w:r w:rsidRPr="00B95F72">
        <w:rPr>
          <w:b/>
          <w:bCs/>
        </w:rPr>
        <w:t>Charlotte Verdin</w:t>
      </w:r>
      <w:r w:rsidRPr="00B95F72">
        <w:t xml:space="preserve"> (mother, user, PCNR – moderator)</w:t>
      </w:r>
    </w:p>
    <w:p w14:paraId="02D85381" w14:textId="15426B26" w:rsidR="00B95F72" w:rsidRPr="00B95F72" w:rsidRDefault="00B95F72" w:rsidP="00B95F72">
      <w:pPr>
        <w:pStyle w:val="ListParagraph"/>
        <w:numPr>
          <w:ilvl w:val="0"/>
          <w:numId w:val="3"/>
        </w:numPr>
        <w:jc w:val="both"/>
      </w:pPr>
      <w:r w:rsidRPr="00B95F72">
        <w:rPr>
          <w:b/>
          <w:bCs/>
        </w:rPr>
        <w:t>Irène Zeilinger</w:t>
      </w:r>
      <w:r w:rsidRPr="00B95F72">
        <w:t xml:space="preserve"> (ADF trainer, sociologist specializing in gender-based violence, founder of Garance ASBL)</w:t>
      </w:r>
    </w:p>
    <w:p w14:paraId="40083509" w14:textId="3D02D7A5" w:rsidR="00B95F72" w:rsidRPr="00B95F72" w:rsidRDefault="00B95F72" w:rsidP="00B95F72">
      <w:pPr>
        <w:pStyle w:val="ListParagraph"/>
        <w:numPr>
          <w:ilvl w:val="0"/>
          <w:numId w:val="3"/>
        </w:numPr>
        <w:jc w:val="both"/>
      </w:pPr>
      <w:r w:rsidRPr="00B95F72">
        <w:rPr>
          <w:b/>
          <w:bCs/>
        </w:rPr>
        <w:t>Julia De Clerck</w:t>
      </w:r>
      <w:r w:rsidRPr="00B95F72">
        <w:t xml:space="preserve"> (midwife, Women and Health coordinator – moderator)</w:t>
      </w:r>
    </w:p>
    <w:p w14:paraId="15E76474" w14:textId="740666EC" w:rsidR="00B95F72" w:rsidRPr="00B95F72" w:rsidRDefault="00B95F72" w:rsidP="00B95F72">
      <w:pPr>
        <w:pStyle w:val="ListParagraph"/>
        <w:numPr>
          <w:ilvl w:val="0"/>
          <w:numId w:val="3"/>
        </w:numPr>
        <w:jc w:val="both"/>
      </w:pPr>
      <w:r w:rsidRPr="00B95F72">
        <w:rPr>
          <w:b/>
          <w:bCs/>
        </w:rPr>
        <w:t>Natacha Bastiat-Jarosz</w:t>
      </w:r>
      <w:r w:rsidRPr="00B95F72">
        <w:t xml:space="preserve"> (PhD student at </w:t>
      </w:r>
      <w:proofErr w:type="spellStart"/>
      <w:r w:rsidRPr="00B95F72">
        <w:t>UCLouvain</w:t>
      </w:r>
      <w:proofErr w:type="spellEnd"/>
      <w:r w:rsidRPr="00B95F72">
        <w:t>, Feminist Economic Practices Research Project)</w:t>
      </w:r>
    </w:p>
    <w:p w14:paraId="690579E0" w14:textId="12D3EB51" w:rsidR="00B95F72" w:rsidRPr="00B95F72" w:rsidRDefault="00B95F72" w:rsidP="00B95F72">
      <w:pPr>
        <w:pStyle w:val="ListParagraph"/>
        <w:numPr>
          <w:ilvl w:val="0"/>
          <w:numId w:val="3"/>
        </w:numPr>
        <w:jc w:val="both"/>
      </w:pPr>
      <w:r w:rsidRPr="00B95F72">
        <w:rPr>
          <w:b/>
          <w:bCs/>
        </w:rPr>
        <w:t>Rebecca Marsin</w:t>
      </w:r>
      <w:r w:rsidRPr="00B95F72">
        <w:t xml:space="preserve"> (midwife, PCNR)</w:t>
      </w:r>
    </w:p>
    <w:p w14:paraId="12216802" w14:textId="38C123B7" w:rsidR="00B95F72" w:rsidRPr="00B95F72" w:rsidRDefault="00B95F72" w:rsidP="00B95F72">
      <w:pPr>
        <w:pStyle w:val="ListParagraph"/>
        <w:numPr>
          <w:ilvl w:val="0"/>
          <w:numId w:val="3"/>
        </w:numPr>
        <w:jc w:val="both"/>
      </w:pPr>
      <w:r w:rsidRPr="00B95F72">
        <w:rPr>
          <w:b/>
          <w:bCs/>
        </w:rPr>
        <w:t>Sophie Evrard</w:t>
      </w:r>
      <w:r w:rsidRPr="00B95F72">
        <w:t xml:space="preserve"> (midwife teacher, </w:t>
      </w:r>
      <w:proofErr w:type="spellStart"/>
      <w:r w:rsidRPr="00B95F72">
        <w:t>Henallux</w:t>
      </w:r>
      <w:proofErr w:type="spellEnd"/>
      <w:r w:rsidRPr="00B95F72">
        <w:t>)</w:t>
      </w:r>
    </w:p>
    <w:p w14:paraId="00000167" w14:textId="1F6FAC88" w:rsidR="002F31A6" w:rsidRDefault="00E501A6" w:rsidP="007364AA">
      <w:pPr>
        <w:pStyle w:val="Heading1"/>
      </w:pPr>
      <w:bookmarkStart w:id="39" w:name="_Toc210828854"/>
      <w:r>
        <w:t>Session 16. Exploring disability intimacy</w:t>
      </w:r>
      <w:bookmarkEnd w:id="39"/>
    </w:p>
    <w:p w14:paraId="00000168" w14:textId="77777777" w:rsidR="002F31A6" w:rsidRDefault="00E501A6" w:rsidP="007364AA">
      <w:pPr>
        <w:spacing w:line="240" w:lineRule="auto"/>
        <w:jc w:val="both"/>
        <w:rPr>
          <w:b/>
        </w:rPr>
      </w:pPr>
      <w:r>
        <w:rPr>
          <w:b/>
        </w:rPr>
        <w:t>Date: Wednesday 12 November – 17:00 to 19:00</w:t>
      </w:r>
    </w:p>
    <w:p w14:paraId="00000169" w14:textId="7F57781A" w:rsidR="002F31A6" w:rsidRDefault="00E501A6" w:rsidP="007364AA">
      <w:pPr>
        <w:spacing w:line="240" w:lineRule="auto"/>
        <w:jc w:val="both"/>
        <w:rPr>
          <w:b/>
        </w:rPr>
      </w:pPr>
      <w:r>
        <w:rPr>
          <w:b/>
        </w:rPr>
        <w:t>Place: Charleroi (</w:t>
      </w:r>
      <w:r w:rsidR="007311C3">
        <w:rPr>
          <w:b/>
        </w:rPr>
        <w:t>2</w:t>
      </w:r>
      <w:r w:rsidR="007311C3" w:rsidRPr="007311C3">
        <w:rPr>
          <w:b/>
          <w:vertAlign w:val="superscript"/>
        </w:rPr>
        <w:t>nd</w:t>
      </w:r>
      <w:r w:rsidR="007311C3">
        <w:rPr>
          <w:b/>
        </w:rPr>
        <w:t xml:space="preserve"> floor</w:t>
      </w:r>
      <w:r>
        <w:rPr>
          <w:b/>
        </w:rPr>
        <w:t>)</w:t>
      </w:r>
    </w:p>
    <w:p w14:paraId="0000016A" w14:textId="77777777" w:rsidR="002F31A6" w:rsidRDefault="00E501A6" w:rsidP="007364AA">
      <w:pPr>
        <w:spacing w:line="240" w:lineRule="auto"/>
        <w:jc w:val="both"/>
        <w:rPr>
          <w:b/>
        </w:rPr>
      </w:pPr>
      <w:r>
        <w:rPr>
          <w:b/>
        </w:rPr>
        <w:t>Length: 2h</w:t>
      </w:r>
    </w:p>
    <w:p w14:paraId="0000016B" w14:textId="77777777" w:rsidR="002F31A6" w:rsidRDefault="00E501A6" w:rsidP="007364AA">
      <w:pPr>
        <w:keepLines/>
        <w:spacing w:line="278" w:lineRule="auto"/>
        <w:jc w:val="both"/>
        <w:rPr>
          <w:b/>
        </w:rPr>
      </w:pPr>
      <w:r>
        <w:rPr>
          <w:b/>
        </w:rPr>
        <w:t>Type: Workshop</w:t>
      </w:r>
    </w:p>
    <w:p w14:paraId="0000016C" w14:textId="77777777" w:rsidR="002F31A6" w:rsidRDefault="00E501A6" w:rsidP="007364AA">
      <w:pPr>
        <w:keepLines/>
        <w:spacing w:line="278" w:lineRule="auto"/>
        <w:jc w:val="both"/>
        <w:rPr>
          <w:b/>
        </w:rPr>
      </w:pPr>
      <w:r>
        <w:rPr>
          <w:b/>
        </w:rPr>
        <w:t>Language: ENG</w:t>
      </w:r>
    </w:p>
    <w:p w14:paraId="0000016D" w14:textId="77777777" w:rsidR="002F31A6" w:rsidRDefault="00E501A6" w:rsidP="007364AA">
      <w:pPr>
        <w:keepLines/>
        <w:spacing w:line="278" w:lineRule="auto"/>
        <w:jc w:val="both"/>
        <w:rPr>
          <w:b/>
        </w:rPr>
      </w:pPr>
      <w:r>
        <w:rPr>
          <w:b/>
        </w:rPr>
        <w:t xml:space="preserve">Facilitators: </w:t>
      </w:r>
      <w:r>
        <w:rPr>
          <w:b/>
          <w:highlight w:val="white"/>
        </w:rPr>
        <w:t xml:space="preserve">Anna Claes, Femke </w:t>
      </w:r>
      <w:proofErr w:type="spellStart"/>
      <w:r>
        <w:rPr>
          <w:b/>
          <w:highlight w:val="white"/>
        </w:rPr>
        <w:t>Beutels</w:t>
      </w:r>
      <w:proofErr w:type="spellEnd"/>
      <w:r>
        <w:rPr>
          <w:b/>
          <w:highlight w:val="white"/>
        </w:rPr>
        <w:t>, Mirre Verhoeven, Nikita Van Holderbeke</w:t>
      </w:r>
    </w:p>
    <w:p w14:paraId="0000016E" w14:textId="77777777" w:rsidR="002F31A6" w:rsidRDefault="00E501A6" w:rsidP="007364AA">
      <w:pPr>
        <w:shd w:val="clear" w:color="auto" w:fill="FFFFFF"/>
        <w:spacing w:before="200" w:after="200"/>
        <w:jc w:val="both"/>
      </w:pPr>
      <w:r>
        <w:t xml:space="preserve">We create a safe(r) and open space for a conversation about how disabled people experience intimacy. As a starting point, we use inspiring essays from </w:t>
      </w:r>
      <w:r>
        <w:rPr>
          <w:i/>
        </w:rPr>
        <w:t>Disability Intimacy</w:t>
      </w:r>
      <w:r>
        <w:t xml:space="preserve"> by Alice Wong. We ask participants to read the book if possible, as the essays from the book form the basis for our joint reflection and exchange of ideas. As organizers, we will moderate this reflection. We provide critical questions to get the conversation going, paying attention to different perspectives.</w:t>
      </w:r>
    </w:p>
    <w:p w14:paraId="0000016F" w14:textId="77777777" w:rsidR="002F31A6" w:rsidRDefault="00E501A6" w:rsidP="007364AA">
      <w:pPr>
        <w:shd w:val="clear" w:color="auto" w:fill="FFFFFF"/>
        <w:spacing w:before="200" w:after="200"/>
        <w:jc w:val="both"/>
      </w:pPr>
      <w:r>
        <w:t>We want to collectively consider questions such as:</w:t>
      </w:r>
    </w:p>
    <w:p w14:paraId="00000170" w14:textId="77777777" w:rsidR="002F31A6" w:rsidRDefault="00E501A6" w:rsidP="007364AA">
      <w:pPr>
        <w:shd w:val="clear" w:color="auto" w:fill="FFFFFF"/>
        <w:spacing w:before="200" w:after="200"/>
        <w:jc w:val="both"/>
      </w:pPr>
      <w:r>
        <w:t>• What does intimacy and sexuality look like for disabled people?</w:t>
      </w:r>
    </w:p>
    <w:p w14:paraId="00000171" w14:textId="77777777" w:rsidR="002F31A6" w:rsidRDefault="00E501A6" w:rsidP="007364AA">
      <w:pPr>
        <w:shd w:val="clear" w:color="auto" w:fill="FFFFFF"/>
        <w:spacing w:before="200" w:after="200"/>
        <w:jc w:val="both"/>
      </w:pPr>
      <w:r>
        <w:t>• How does that experience differ from so-called ‘normative’ experiences?</w:t>
      </w:r>
    </w:p>
    <w:p w14:paraId="00000172" w14:textId="77777777" w:rsidR="002F31A6" w:rsidRDefault="00E501A6" w:rsidP="007364AA">
      <w:pPr>
        <w:shd w:val="clear" w:color="auto" w:fill="FFFFFF"/>
        <w:spacing w:before="200" w:after="200"/>
        <w:jc w:val="both"/>
      </w:pPr>
      <w:r>
        <w:lastRenderedPageBreak/>
        <w:t>• How can we focus on alternative experiences of intimacy? And what role do other identities, such as queerness, play in this?</w:t>
      </w:r>
    </w:p>
    <w:p w14:paraId="00000173" w14:textId="77777777" w:rsidR="002F31A6" w:rsidRDefault="00E501A6" w:rsidP="007364AA">
      <w:pPr>
        <w:shd w:val="clear" w:color="auto" w:fill="FFFFFF"/>
        <w:spacing w:before="200" w:after="200"/>
        <w:jc w:val="both"/>
      </w:pPr>
      <w:r>
        <w:t>We invite you to critically question dominant ideas about intimacy and sexuality, and want to make room for alternative visions and experiences — also described as ‘disability intimacy’. This discussion offers a valuable opportunity to share personal experiences and develop new insights about intimacy from the perspective of having a disability, within a safe context. Everyone is welcome, but we would like to give priority to disabled people to attend the session.</w:t>
      </w:r>
    </w:p>
    <w:p w14:paraId="00000174" w14:textId="77777777" w:rsidR="002F31A6" w:rsidRDefault="00E501A6" w:rsidP="007364AA">
      <w:pPr>
        <w:spacing w:before="240" w:after="240"/>
        <w:jc w:val="both"/>
        <w:rPr>
          <w:i/>
          <w:highlight w:val="white"/>
        </w:rPr>
      </w:pPr>
      <w:r>
        <w:rPr>
          <w:i/>
          <w:highlight w:val="white"/>
        </w:rPr>
        <w:t>Anna Claes (° 1999, they/she) is an anthropologist, opinion maker, and feminist. They have a chronic illness and are neurodivergent. In their work, Anna strives to create more space for feminist, queer, and disabled perspectives, amongst others. They host a recurring book club.</w:t>
      </w:r>
    </w:p>
    <w:p w14:paraId="00000175" w14:textId="77777777" w:rsidR="002F31A6" w:rsidRDefault="00E501A6" w:rsidP="007364AA">
      <w:pPr>
        <w:spacing w:before="240" w:after="240"/>
        <w:jc w:val="both"/>
        <w:rPr>
          <w:i/>
          <w:highlight w:val="white"/>
        </w:rPr>
      </w:pPr>
      <w:r>
        <w:rPr>
          <w:i/>
          <w:highlight w:val="white"/>
        </w:rPr>
        <w:t xml:space="preserve">Femke </w:t>
      </w:r>
      <w:proofErr w:type="spellStart"/>
      <w:r>
        <w:rPr>
          <w:i/>
          <w:highlight w:val="white"/>
        </w:rPr>
        <w:t>Beutels</w:t>
      </w:r>
      <w:proofErr w:type="spellEnd"/>
      <w:r>
        <w:rPr>
          <w:i/>
          <w:highlight w:val="white"/>
        </w:rPr>
        <w:t xml:space="preserve"> (°2001, they/she) is a student in the Master in Gender and Diversity and the Master of Laws (Ghent University). Focusing on intersectional perspectives, they are interested in disability studies, queer studies, and resistance studies. Femke is also the What Are You Reading editor at the Academic Journal of Diversity and Gender Studies (</w:t>
      </w:r>
      <w:proofErr w:type="spellStart"/>
      <w:r>
        <w:rPr>
          <w:i/>
          <w:highlight w:val="white"/>
        </w:rPr>
        <w:t>DiGeSt</w:t>
      </w:r>
      <w:proofErr w:type="spellEnd"/>
      <w:r>
        <w:rPr>
          <w:i/>
          <w:highlight w:val="white"/>
        </w:rPr>
        <w:t>) at Ghent University. During her internship there, they organized a roundtable on Queering Disability.</w:t>
      </w:r>
    </w:p>
    <w:p w14:paraId="00000176" w14:textId="77777777" w:rsidR="002F31A6" w:rsidRDefault="00E501A6" w:rsidP="007364AA">
      <w:pPr>
        <w:spacing w:before="240" w:after="240"/>
        <w:jc w:val="both"/>
        <w:rPr>
          <w:i/>
          <w:highlight w:val="white"/>
        </w:rPr>
      </w:pPr>
      <w:r>
        <w:rPr>
          <w:i/>
          <w:highlight w:val="white"/>
        </w:rPr>
        <w:t>Mirre Verhoeven (°2000, she/her) is a sociologist and researches patient participation in healthcare. She loves to read, write, listen, talk, and dream about norms surrounding health, critical theory, and neurodiversity. She has written about unmasking in autistic people, relationship anarchism, and disability justice.</w:t>
      </w:r>
    </w:p>
    <w:p w14:paraId="00000177" w14:textId="77777777" w:rsidR="002F31A6" w:rsidRDefault="00E501A6" w:rsidP="007364AA">
      <w:pPr>
        <w:spacing w:before="240" w:after="240"/>
        <w:jc w:val="both"/>
        <w:rPr>
          <w:i/>
          <w:highlight w:val="white"/>
        </w:rPr>
      </w:pPr>
      <w:r>
        <w:rPr>
          <w:i/>
          <w:highlight w:val="white"/>
        </w:rPr>
        <w:t>Nikita Van Holderbeke (°2001, she/her) combines her sociology background with a Master in Gender and Diversity and a Master in Social and Cultural Anthropology. She is primarily interested in questions around the geopolitics of knowledge production and opening up academic spaces for voices and approaches that have been traditionally marginalized.</w:t>
      </w:r>
    </w:p>
    <w:p w14:paraId="00000178" w14:textId="77777777" w:rsidR="002F31A6" w:rsidRDefault="00E501A6" w:rsidP="007364AA">
      <w:pPr>
        <w:pStyle w:val="Heading1"/>
      </w:pPr>
      <w:bookmarkStart w:id="40" w:name="_ft1fthnn2z6z" w:colFirst="0" w:colLast="0"/>
      <w:bookmarkStart w:id="41" w:name="_Toc210828855"/>
      <w:bookmarkEnd w:id="40"/>
      <w:r>
        <w:t xml:space="preserve">Session 17. Violences </w:t>
      </w:r>
      <w:proofErr w:type="spellStart"/>
      <w:r>
        <w:t>basées</w:t>
      </w:r>
      <w:proofErr w:type="spellEnd"/>
      <w:r>
        <w:t xml:space="preserve"> sur le genre : perspectives et </w:t>
      </w:r>
      <w:proofErr w:type="spellStart"/>
      <w:r>
        <w:t>limites</w:t>
      </w:r>
      <w:bookmarkEnd w:id="41"/>
      <w:proofErr w:type="spellEnd"/>
    </w:p>
    <w:p w14:paraId="00000179" w14:textId="6D28BB1B" w:rsidR="002F31A6" w:rsidRDefault="00E501A6" w:rsidP="007364AA">
      <w:pPr>
        <w:spacing w:line="240" w:lineRule="auto"/>
        <w:jc w:val="both"/>
        <w:rPr>
          <w:b/>
        </w:rPr>
      </w:pPr>
      <w:r>
        <w:rPr>
          <w:b/>
        </w:rPr>
        <w:t xml:space="preserve">Date: Wednesday 12 November – </w:t>
      </w:r>
      <w:r w:rsidR="007D2133">
        <w:rPr>
          <w:b/>
        </w:rPr>
        <w:t>15:00 to 16:30</w:t>
      </w:r>
    </w:p>
    <w:p w14:paraId="0000017A" w14:textId="77777777" w:rsidR="002F31A6" w:rsidRDefault="00E501A6" w:rsidP="007364AA">
      <w:pPr>
        <w:spacing w:line="240" w:lineRule="auto"/>
        <w:jc w:val="both"/>
        <w:rPr>
          <w:b/>
        </w:rPr>
      </w:pPr>
      <w:r>
        <w:rPr>
          <w:b/>
        </w:rPr>
        <w:t>Place: Arenberg Cinema (ground floor)</w:t>
      </w:r>
    </w:p>
    <w:p w14:paraId="0000017B" w14:textId="1709E86F" w:rsidR="002F31A6" w:rsidRDefault="00E501A6" w:rsidP="007364AA">
      <w:pPr>
        <w:spacing w:line="240" w:lineRule="auto"/>
        <w:jc w:val="both"/>
        <w:rPr>
          <w:b/>
        </w:rPr>
      </w:pPr>
      <w:r>
        <w:rPr>
          <w:b/>
        </w:rPr>
        <w:t xml:space="preserve">Length: </w:t>
      </w:r>
      <w:r w:rsidR="007D2133">
        <w:rPr>
          <w:b/>
        </w:rPr>
        <w:t>1h30</w:t>
      </w:r>
    </w:p>
    <w:p w14:paraId="0000017C" w14:textId="77777777" w:rsidR="002F31A6" w:rsidRDefault="00E501A6" w:rsidP="007364AA">
      <w:pPr>
        <w:keepLines/>
        <w:spacing w:line="278" w:lineRule="auto"/>
        <w:jc w:val="both"/>
        <w:rPr>
          <w:b/>
        </w:rPr>
      </w:pPr>
      <w:r>
        <w:rPr>
          <w:b/>
        </w:rPr>
        <w:t>Type: presentations &amp; screening</w:t>
      </w:r>
    </w:p>
    <w:p w14:paraId="0000017D" w14:textId="77777777" w:rsidR="002F31A6" w:rsidRDefault="00E501A6" w:rsidP="007364AA">
      <w:pPr>
        <w:keepLines/>
        <w:spacing w:line="278" w:lineRule="auto"/>
        <w:jc w:val="both"/>
        <w:rPr>
          <w:b/>
        </w:rPr>
      </w:pPr>
      <w:r>
        <w:rPr>
          <w:b/>
        </w:rPr>
        <w:t>Language: FR</w:t>
      </w:r>
    </w:p>
    <w:p w14:paraId="0000017F" w14:textId="696DE86B" w:rsidR="002F31A6" w:rsidRPr="00CA76A5" w:rsidRDefault="00CA76A5" w:rsidP="007364AA">
      <w:pPr>
        <w:keepLines/>
        <w:spacing w:line="278" w:lineRule="auto"/>
        <w:jc w:val="both"/>
        <w:rPr>
          <w:b/>
          <w:lang w:val="nl-BE"/>
        </w:rPr>
      </w:pPr>
      <w:bookmarkStart w:id="42" w:name="_Hlk211346869"/>
      <w:r w:rsidRPr="00CA76A5">
        <w:rPr>
          <w:b/>
          <w:lang w:val="nl-BE"/>
        </w:rPr>
        <w:t>Speakers: Irene Zeilinger, Chloé Ja</w:t>
      </w:r>
      <w:r>
        <w:rPr>
          <w:b/>
          <w:lang w:val="nl-BE"/>
        </w:rPr>
        <w:t>nssen, Fréd</w:t>
      </w:r>
      <w:r w:rsidR="007D2133">
        <w:rPr>
          <w:b/>
          <w:lang w:val="nl-BE"/>
        </w:rPr>
        <w:t>é</w:t>
      </w:r>
      <w:r>
        <w:rPr>
          <w:b/>
          <w:lang w:val="nl-BE"/>
        </w:rPr>
        <w:t>ric V</w:t>
      </w:r>
      <w:r w:rsidR="007D2133">
        <w:rPr>
          <w:b/>
          <w:lang w:val="nl-BE"/>
        </w:rPr>
        <w:t>e</w:t>
      </w:r>
      <w:r>
        <w:rPr>
          <w:b/>
          <w:lang w:val="nl-BE"/>
        </w:rPr>
        <w:t>sentini, Maui Druez</w:t>
      </w:r>
    </w:p>
    <w:bookmarkEnd w:id="42"/>
    <w:p w14:paraId="00000180" w14:textId="77777777" w:rsidR="002F31A6" w:rsidRPr="00CA76A5" w:rsidRDefault="002F31A6" w:rsidP="007364AA">
      <w:pPr>
        <w:jc w:val="both"/>
        <w:rPr>
          <w:lang w:val="nl-BE"/>
        </w:rPr>
      </w:pPr>
    </w:p>
    <w:p w14:paraId="46382D49" w14:textId="77777777" w:rsidR="00CA76A5" w:rsidRDefault="00E501A6" w:rsidP="007364AA">
      <w:pPr>
        <w:jc w:val="both"/>
        <w:rPr>
          <w:b/>
          <w:highlight w:val="white"/>
        </w:rPr>
      </w:pPr>
      <w:r>
        <w:rPr>
          <w:b/>
          <w:highlight w:val="white"/>
        </w:rPr>
        <w:t>Feminist Self-</w:t>
      </w:r>
      <w:proofErr w:type="spellStart"/>
      <w:r>
        <w:rPr>
          <w:b/>
          <w:highlight w:val="white"/>
        </w:rPr>
        <w:t>Defense</w:t>
      </w:r>
      <w:proofErr w:type="spellEnd"/>
      <w:r>
        <w:rPr>
          <w:b/>
          <w:highlight w:val="white"/>
        </w:rPr>
        <w:t>: A History of Success Despite Politics</w:t>
      </w:r>
    </w:p>
    <w:p w14:paraId="00000181" w14:textId="74F716F2" w:rsidR="002F31A6" w:rsidRDefault="00E501A6" w:rsidP="007364AA">
      <w:pPr>
        <w:jc w:val="both"/>
        <w:rPr>
          <w:b/>
          <w:highlight w:val="white"/>
        </w:rPr>
      </w:pPr>
      <w:r>
        <w:rPr>
          <w:b/>
          <w:highlight w:val="white"/>
        </w:rPr>
        <w:t>Irene Zeilinger</w:t>
      </w:r>
    </w:p>
    <w:p w14:paraId="00000182" w14:textId="77777777" w:rsidR="002F31A6" w:rsidRDefault="00E501A6" w:rsidP="007364AA">
      <w:pPr>
        <w:jc w:val="both"/>
      </w:pPr>
      <w:r>
        <w:rPr>
          <w:highlight w:val="white"/>
        </w:rPr>
        <w:t xml:space="preserve">Feminist self-defence (FSD) has made significant inroads these past 25 years in the French-speaking part of Belgium in terms of visibility, transfer of know-how or diversification of the offer to include more audiences through taking into account their specific situations and needs. From a little-known and marginalised practice, including within the feminist movement, it became an important lever to combat gender-based violence (GBV). However, FSD has found little resonance in public policies tackling GBV. This lack of structural support weakens the offer and creates unsustainable working conditions. The intervention will contextualise </w:t>
      </w:r>
      <w:r>
        <w:rPr>
          <w:highlight w:val="white"/>
        </w:rPr>
        <w:lastRenderedPageBreak/>
        <w:t>historically FSD with particular attention to French-speaking Belgium and the NGO Garance (which celebrates its 25</w:t>
      </w:r>
      <w:r>
        <w:rPr>
          <w:highlight w:val="white"/>
          <w:vertAlign w:val="superscript"/>
        </w:rPr>
        <w:t>th</w:t>
      </w:r>
      <w:r>
        <w:rPr>
          <w:highlight w:val="white"/>
        </w:rPr>
        <w:t xml:space="preserve"> anniversary in 2025). A short overview of the literature on the impact illustrates the potential contribution of FSD to violence prevention and to the individual and collective resistance against the gender order. An analysis of the political programmes, in particular of action plans in gender equality and combatting violence of the last legislature and the policy declarations of the current administrations will show which role public authorities reserve for FSD and the means they are willing to invest in its support. The intervention will discuss the limitations of this support and the real needs of civil-society actors in the field of FSD to safeguard the continuity of this practice, allow to broaden the offer to currently underserved populations and achieve a critical mass of citizens trained in the primary prevention to end gender-based violence. </w:t>
      </w:r>
    </w:p>
    <w:p w14:paraId="00000183" w14:textId="77777777" w:rsidR="002F31A6" w:rsidRDefault="002F31A6" w:rsidP="007364AA">
      <w:pPr>
        <w:jc w:val="both"/>
      </w:pPr>
    </w:p>
    <w:p w14:paraId="00000184" w14:textId="77777777" w:rsidR="002F31A6" w:rsidRDefault="00E501A6" w:rsidP="007364AA">
      <w:pPr>
        <w:jc w:val="both"/>
      </w:pPr>
      <w:r>
        <w:rPr>
          <w:i/>
          <w:highlight w:val="white"/>
        </w:rPr>
        <w:t xml:space="preserve">Irene Zeilinger is a sociologist who founded and directed the feminist NGO Garance for 20 years; she is currently in charge of international affairs. She has more than 30 years under the belt working in the prevention of gender-based violence, including as a feminist self-defence trainer. She is the author of Non </w:t>
      </w:r>
      <w:proofErr w:type="spellStart"/>
      <w:r>
        <w:rPr>
          <w:i/>
          <w:highlight w:val="white"/>
        </w:rPr>
        <w:t>c'est</w:t>
      </w:r>
      <w:proofErr w:type="spellEnd"/>
      <w:r>
        <w:rPr>
          <w:i/>
          <w:highlight w:val="white"/>
        </w:rPr>
        <w:t xml:space="preserve"> non, a feminist self-defence manual (La </w:t>
      </w:r>
      <w:proofErr w:type="spellStart"/>
      <w:r>
        <w:rPr>
          <w:i/>
          <w:highlight w:val="white"/>
        </w:rPr>
        <w:t>Découverte</w:t>
      </w:r>
      <w:proofErr w:type="spellEnd"/>
      <w:r>
        <w:rPr>
          <w:i/>
          <w:highlight w:val="white"/>
        </w:rPr>
        <w:t xml:space="preserve">, 2008). In addition to a master's degree in sociology from the University of Vienna, she holds a master's degree in Woman and Child Abuse Studies from London Metropolitan University. As part of her ongoing PhD at Université libre de </w:t>
      </w:r>
      <w:proofErr w:type="spellStart"/>
      <w:r>
        <w:rPr>
          <w:i/>
          <w:highlight w:val="white"/>
        </w:rPr>
        <w:t>Bruxelles</w:t>
      </w:r>
      <w:proofErr w:type="spellEnd"/>
      <w:r>
        <w:rPr>
          <w:i/>
          <w:highlight w:val="white"/>
        </w:rPr>
        <w:t>, she is interested in the role that violence plays in male identities.</w:t>
      </w:r>
    </w:p>
    <w:p w14:paraId="00000185" w14:textId="77777777" w:rsidR="002F31A6" w:rsidRDefault="002F31A6" w:rsidP="007364AA">
      <w:pPr>
        <w:keepLines/>
        <w:spacing w:line="278" w:lineRule="auto"/>
        <w:jc w:val="both"/>
        <w:rPr>
          <w:b/>
        </w:rPr>
      </w:pPr>
    </w:p>
    <w:p w14:paraId="1E7D7525" w14:textId="52DFE25D" w:rsidR="00CA76A5" w:rsidRDefault="00E501A6" w:rsidP="007364AA">
      <w:pPr>
        <w:spacing w:before="240" w:after="240"/>
        <w:jc w:val="both"/>
        <w:rPr>
          <w:b/>
        </w:rPr>
      </w:pPr>
      <w:r>
        <w:rPr>
          <w:b/>
        </w:rPr>
        <w:t xml:space="preserve">The Role of Victimization Surveys in Measuring and Understanding Gender-Based Violence -  </w:t>
      </w:r>
      <w:r w:rsidR="007D2133">
        <w:rPr>
          <w:b/>
        </w:rPr>
        <w:t xml:space="preserve">Chloé Janssen &amp; Frédéric </w:t>
      </w:r>
      <w:proofErr w:type="spellStart"/>
      <w:r w:rsidR="007D2133">
        <w:rPr>
          <w:b/>
        </w:rPr>
        <w:t>Vesentini</w:t>
      </w:r>
      <w:proofErr w:type="spellEnd"/>
      <w:r w:rsidR="007D2133">
        <w:rPr>
          <w:b/>
        </w:rPr>
        <w:t xml:space="preserve"> (IWEPS)</w:t>
      </w:r>
    </w:p>
    <w:p w14:paraId="00000186" w14:textId="25F76229" w:rsidR="002F31A6" w:rsidRDefault="00E501A6" w:rsidP="007364AA">
      <w:pPr>
        <w:spacing w:before="240" w:after="240"/>
        <w:jc w:val="both"/>
      </w:pPr>
      <w:r>
        <w:t xml:space="preserve">This presentation examines the role of victimization surveys in measuring and </w:t>
      </w:r>
      <w:proofErr w:type="spellStart"/>
      <w:r>
        <w:t>analyzing</w:t>
      </w:r>
      <w:proofErr w:type="spellEnd"/>
      <w:r>
        <w:t xml:space="preserve"> gender-based violence, drawing on the findings of the EU-GBV survey in Belgium and across Europe. The survey explores women’s experiences of violence from childhood to adulthood in various contexts: violence perpetrated by intimate partners and non-partners, as well as incidents of harassment and stalking.</w:t>
      </w:r>
    </w:p>
    <w:p w14:paraId="00000187" w14:textId="77777777" w:rsidR="002F31A6" w:rsidRDefault="00E501A6" w:rsidP="007364AA">
      <w:pPr>
        <w:spacing w:before="240" w:after="240"/>
        <w:jc w:val="both"/>
      </w:pPr>
      <w:r>
        <w:t>The results show that gender-based violence affects a significant proportion of women in Belgium, but also that these experiences are far from homogeneous. Certain groups of women appear more exposed than others, depending on factors such as age, level of education, and socio-economic status. Comparisons with men’s experiences further highlight the gendered dynamics of violence, in terms of frequency, nature, and context.</w:t>
      </w:r>
    </w:p>
    <w:p w14:paraId="00000188" w14:textId="77777777" w:rsidR="002F31A6" w:rsidRDefault="00E501A6" w:rsidP="007364AA">
      <w:pPr>
        <w:spacing w:before="240" w:after="240"/>
        <w:jc w:val="both"/>
      </w:pPr>
      <w:r>
        <w:t>Beyond the statistical findings, the presentation aims to reflect on both the contributions and the limitations of victimization surveys in capturing the complexity of gender-based violence. It will also open avenues for further research using Belgian and European data, within an intersectional and comparative perspective, with the goal of better understanding the mechanisms that produce and reproduce such violence and of contributing to the development of evidence-based public policies.</w:t>
      </w:r>
    </w:p>
    <w:p w14:paraId="00000189" w14:textId="77777777" w:rsidR="002F31A6" w:rsidRDefault="00E501A6" w:rsidP="007364AA">
      <w:pPr>
        <w:spacing w:before="240" w:after="240"/>
        <w:jc w:val="both"/>
        <w:rPr>
          <w:i/>
        </w:rPr>
      </w:pPr>
      <w:r>
        <w:rPr>
          <w:i/>
        </w:rPr>
        <w:t xml:space="preserve">Chloé Janssen holds a PhD in Political Science (VUB). She is a Research Fellow at the Walloon Institute for Evaluation, Foresight and Statistics (IWEPS), where she collects and </w:t>
      </w:r>
      <w:proofErr w:type="spellStart"/>
      <w:r>
        <w:rPr>
          <w:i/>
        </w:rPr>
        <w:t>analyzes</w:t>
      </w:r>
      <w:proofErr w:type="spellEnd"/>
      <w:r>
        <w:rPr>
          <w:i/>
        </w:rPr>
        <w:t xml:space="preserve"> data from the European “Gender-Based Violence” survey. Her research focuses on </w:t>
      </w:r>
      <w:r>
        <w:rPr>
          <w:i/>
        </w:rPr>
        <w:lastRenderedPageBreak/>
        <w:t xml:space="preserve">gender-based violence. She is also an adjunct Professor at the Université libre de </w:t>
      </w:r>
      <w:proofErr w:type="spellStart"/>
      <w:r>
        <w:rPr>
          <w:i/>
        </w:rPr>
        <w:t>Bruxelles</w:t>
      </w:r>
      <w:proofErr w:type="spellEnd"/>
      <w:r>
        <w:rPr>
          <w:i/>
        </w:rPr>
        <w:t xml:space="preserve"> (ULB) and co-editor-in-chief of the Journal of Diversity and Gender Studies (</w:t>
      </w:r>
      <w:proofErr w:type="spellStart"/>
      <w:r>
        <w:rPr>
          <w:i/>
        </w:rPr>
        <w:t>DiGeSt</w:t>
      </w:r>
      <w:proofErr w:type="spellEnd"/>
      <w:r>
        <w:rPr>
          <w:i/>
        </w:rPr>
        <w:t>).</w:t>
      </w:r>
    </w:p>
    <w:p w14:paraId="0000018A" w14:textId="77777777" w:rsidR="002F31A6" w:rsidRDefault="00E501A6" w:rsidP="007364AA">
      <w:pPr>
        <w:spacing w:before="240" w:after="240"/>
        <w:jc w:val="both"/>
        <w:rPr>
          <w:i/>
        </w:rPr>
      </w:pPr>
      <w:r>
        <w:rPr>
          <w:i/>
        </w:rPr>
        <w:t xml:space="preserve">Frédéric Vesentini is Scientific Director at the Walloon Institute for Evaluation, Foresight and Statistics (IWEPS) and Professor at the School of Criminology at the Université </w:t>
      </w:r>
      <w:proofErr w:type="spellStart"/>
      <w:r>
        <w:rPr>
          <w:i/>
        </w:rPr>
        <w:t>Catholique</w:t>
      </w:r>
      <w:proofErr w:type="spellEnd"/>
      <w:r>
        <w:rPr>
          <w:i/>
        </w:rPr>
        <w:t xml:space="preserve"> de Louvain. He is also an Associate Researcher at the Centre for Sociological Research on Law and Penal Institutions (France, CNRS, CESDIP), at the Centre for Law and Justice History (Belgium, </w:t>
      </w:r>
      <w:proofErr w:type="spellStart"/>
      <w:r>
        <w:rPr>
          <w:i/>
        </w:rPr>
        <w:t>UCLouvain</w:t>
      </w:r>
      <w:proofErr w:type="spellEnd"/>
      <w:r>
        <w:rPr>
          <w:i/>
        </w:rPr>
        <w:t xml:space="preserve">, CHDJ) and at the Centre for Interdisciplinary Research on Deviance and </w:t>
      </w:r>
      <w:proofErr w:type="spellStart"/>
      <w:r>
        <w:rPr>
          <w:i/>
        </w:rPr>
        <w:t>Penality</w:t>
      </w:r>
      <w:proofErr w:type="spellEnd"/>
      <w:r>
        <w:rPr>
          <w:i/>
        </w:rPr>
        <w:t xml:space="preserve"> (Belgium, </w:t>
      </w:r>
      <w:proofErr w:type="spellStart"/>
      <w:r>
        <w:rPr>
          <w:i/>
        </w:rPr>
        <w:t>UCLouvain</w:t>
      </w:r>
      <w:proofErr w:type="spellEnd"/>
      <w:r>
        <w:rPr>
          <w:i/>
        </w:rPr>
        <w:t>, CRIDEP).</w:t>
      </w:r>
    </w:p>
    <w:p w14:paraId="2F53C906" w14:textId="77777777" w:rsidR="00CA76A5" w:rsidRDefault="00E501A6" w:rsidP="00CA76A5">
      <w:pPr>
        <w:jc w:val="both"/>
        <w:rPr>
          <w:b/>
        </w:rPr>
      </w:pPr>
      <w:r>
        <w:rPr>
          <w:b/>
        </w:rPr>
        <w:t>Freedom is not a given, it is up to us to take it</w:t>
      </w:r>
    </w:p>
    <w:p w14:paraId="3CE410C4" w14:textId="5BC1A7EB" w:rsidR="00CA76A5" w:rsidRDefault="00E501A6" w:rsidP="00CA76A5">
      <w:pPr>
        <w:jc w:val="both"/>
        <w:rPr>
          <w:b/>
        </w:rPr>
      </w:pPr>
      <w:r>
        <w:rPr>
          <w:b/>
        </w:rPr>
        <w:t>Maui Druez</w:t>
      </w:r>
    </w:p>
    <w:p w14:paraId="0000018C" w14:textId="5049DE5A" w:rsidR="002F31A6" w:rsidRPr="00E501A6" w:rsidRDefault="00E501A6" w:rsidP="007364AA">
      <w:pPr>
        <w:spacing w:before="240" w:after="240"/>
        <w:jc w:val="both"/>
        <w:rPr>
          <w:b/>
        </w:rPr>
      </w:pPr>
      <w:r>
        <w:t>For the past 15 years, I’ve worked in documentary film. While I love the medium, I began questioning my role as a white, privileged filmmaker: are we, even with good intentions, still extracting stories for our own benefit? This led me to explore alternative ways of researching and representing lived realities—using visual, textual, and sensory forms that give participants agency to create their own images and narratives.‘</w:t>
      </w:r>
      <w:proofErr w:type="spellStart"/>
      <w:r>
        <w:t>Moedertongen</w:t>
      </w:r>
      <w:proofErr w:type="spellEnd"/>
      <w:r>
        <w:t>’ is a collaborative film made by seven women from diverse cultural, religious, social, and ethnic backgrounds. Together, we discussed what “gender” and “gender-based violence” mean to us, sharing personal experiences and perspectives. Each participant chose her own tools—whether a smartphone, point-and-shoot, or video camera—depending on comfort and accessibility.</w:t>
      </w:r>
    </w:p>
    <w:p w14:paraId="0000018D" w14:textId="77777777" w:rsidR="002F31A6" w:rsidRDefault="00E501A6" w:rsidP="007364AA">
      <w:pPr>
        <w:spacing w:before="240" w:after="240"/>
        <w:jc w:val="both"/>
      </w:pPr>
      <w:r>
        <w:t>Gender-based violence affects people across boundaries of race, class, age, and geography. Yet, responses often rely on statistics and theory, overlooking cultural nuance. Our film aims to challenge this by taking a participatory approach—democratising knowledge and amplifying voices that are too often absent in the discourse on GBV.</w:t>
      </w:r>
    </w:p>
    <w:p w14:paraId="0000018E" w14:textId="77777777" w:rsidR="002F31A6" w:rsidRDefault="00E501A6" w:rsidP="007364AA">
      <w:pPr>
        <w:spacing w:before="240" w:after="240"/>
        <w:jc w:val="both"/>
        <w:rPr>
          <w:i/>
        </w:rPr>
      </w:pPr>
      <w:r>
        <w:rPr>
          <w:i/>
        </w:rPr>
        <w:t xml:space="preserve">Maui Druez is a Brussels-based independent filmmaker and visual anthropologist. In her work, she explores new ways of attending to our landscapes and ecologies through (eco)feminist filmmaking, environmental storytelling and collaborative knowledge production. She has directed several documentaries on topics ranging from feminism to migration, race, gender, and ageing and elderly care. </w:t>
      </w:r>
    </w:p>
    <w:p w14:paraId="00000190" w14:textId="6B05D537" w:rsidR="002F31A6" w:rsidRPr="00E501A6" w:rsidRDefault="00E501A6" w:rsidP="007364AA">
      <w:pPr>
        <w:spacing w:before="240" w:after="240"/>
        <w:jc w:val="both"/>
        <w:rPr>
          <w:i/>
        </w:rPr>
      </w:pPr>
      <w:r>
        <w:rPr>
          <w:i/>
        </w:rPr>
        <w:t xml:space="preserve">Shortly after graduating from film school, she began working on her first feature-length documentary, I Am Golden Karen (2018). Critically reflecting on that experience and her own practice, she reoriented her approach toward less extractive methods and embraced a more participatory form of documentary filmmaking. Since then, she has worked on several participatory film projects involving a wide range of collaborators, from teenagers to residents of retirement homes—such as </w:t>
      </w:r>
      <w:proofErr w:type="spellStart"/>
      <w:r>
        <w:rPr>
          <w:i/>
        </w:rPr>
        <w:t>J’attendrai</w:t>
      </w:r>
      <w:proofErr w:type="spellEnd"/>
      <w:r>
        <w:rPr>
          <w:i/>
        </w:rPr>
        <w:t xml:space="preserve"> le jour et la nuit (2022), Passage (2021), and </w:t>
      </w:r>
      <w:proofErr w:type="spellStart"/>
      <w:r>
        <w:rPr>
          <w:i/>
        </w:rPr>
        <w:t>Moedertongen</w:t>
      </w:r>
      <w:proofErr w:type="spellEnd"/>
      <w:r>
        <w:rPr>
          <w:i/>
        </w:rPr>
        <w:t xml:space="preserve"> (2019).</w:t>
      </w:r>
    </w:p>
    <w:p w14:paraId="499BBD2E" w14:textId="77777777" w:rsidR="00CA76A5" w:rsidRDefault="00CA76A5">
      <w:pPr>
        <w:rPr>
          <w:b/>
          <w:sz w:val="28"/>
          <w:szCs w:val="28"/>
        </w:rPr>
      </w:pPr>
      <w:bookmarkStart w:id="43" w:name="_dmoqlg4qee8k" w:colFirst="0" w:colLast="0"/>
      <w:bookmarkStart w:id="44" w:name="_Toc210828856"/>
      <w:bookmarkEnd w:id="43"/>
      <w:r>
        <w:br w:type="page"/>
      </w:r>
    </w:p>
    <w:p w14:paraId="00000191" w14:textId="0C62E945" w:rsidR="002F31A6" w:rsidRDefault="00E501A6" w:rsidP="007364AA">
      <w:pPr>
        <w:pStyle w:val="Heading1"/>
      </w:pPr>
      <w:r>
        <w:lastRenderedPageBreak/>
        <w:t>Session 18. Capitalist accelerations: gender, climate and the pull toward fascism</w:t>
      </w:r>
      <w:bookmarkEnd w:id="44"/>
    </w:p>
    <w:p w14:paraId="00000192" w14:textId="77777777" w:rsidR="002F31A6" w:rsidRDefault="00E501A6" w:rsidP="007364AA">
      <w:pPr>
        <w:spacing w:line="240" w:lineRule="auto"/>
        <w:jc w:val="both"/>
        <w:rPr>
          <w:b/>
        </w:rPr>
      </w:pPr>
      <w:r>
        <w:rPr>
          <w:b/>
        </w:rPr>
        <w:t>Date: Wednesday 12 November – 19:30 to 21:00</w:t>
      </w:r>
    </w:p>
    <w:p w14:paraId="00000193" w14:textId="27C6704F" w:rsidR="002F31A6" w:rsidRDefault="00E501A6" w:rsidP="007364AA">
      <w:pPr>
        <w:spacing w:line="240" w:lineRule="auto"/>
        <w:jc w:val="both"/>
        <w:rPr>
          <w:b/>
        </w:rPr>
      </w:pPr>
      <w:r>
        <w:rPr>
          <w:b/>
        </w:rPr>
        <w:t>Place: Zabriski</w:t>
      </w:r>
      <w:r w:rsidR="007311C3">
        <w:rPr>
          <w:b/>
        </w:rPr>
        <w:t>e (-1 floor)</w:t>
      </w:r>
    </w:p>
    <w:p w14:paraId="00000194" w14:textId="77777777" w:rsidR="002F31A6" w:rsidRDefault="00E501A6" w:rsidP="007364AA">
      <w:pPr>
        <w:spacing w:line="240" w:lineRule="auto"/>
        <w:jc w:val="both"/>
        <w:rPr>
          <w:b/>
        </w:rPr>
      </w:pPr>
      <w:r>
        <w:rPr>
          <w:b/>
        </w:rPr>
        <w:t>Length: 1h30</w:t>
      </w:r>
    </w:p>
    <w:p w14:paraId="00000195" w14:textId="77777777" w:rsidR="002F31A6" w:rsidRDefault="00E501A6" w:rsidP="007364AA">
      <w:pPr>
        <w:keepLines/>
        <w:spacing w:line="278" w:lineRule="auto"/>
        <w:jc w:val="both"/>
        <w:rPr>
          <w:b/>
        </w:rPr>
      </w:pPr>
      <w:r>
        <w:rPr>
          <w:b/>
        </w:rPr>
        <w:t>Type: Panel</w:t>
      </w:r>
    </w:p>
    <w:p w14:paraId="00000196" w14:textId="77777777" w:rsidR="002F31A6" w:rsidRDefault="00E501A6" w:rsidP="007364AA">
      <w:pPr>
        <w:keepLines/>
        <w:spacing w:line="278" w:lineRule="auto"/>
        <w:jc w:val="both"/>
        <w:rPr>
          <w:b/>
        </w:rPr>
      </w:pPr>
      <w:r>
        <w:rPr>
          <w:b/>
        </w:rPr>
        <w:t>Language: ENG</w:t>
      </w:r>
    </w:p>
    <w:p w14:paraId="0000019B" w14:textId="730AC40A" w:rsidR="002F31A6" w:rsidRDefault="00CA76A5" w:rsidP="007364AA">
      <w:pPr>
        <w:keepLines/>
        <w:spacing w:line="278" w:lineRule="auto"/>
        <w:jc w:val="both"/>
        <w:rPr>
          <w:b/>
        </w:rPr>
      </w:pPr>
      <w:bookmarkStart w:id="45" w:name="_Hlk211347007"/>
      <w:r>
        <w:rPr>
          <w:b/>
        </w:rPr>
        <w:t>Speakers</w:t>
      </w:r>
      <w:r w:rsidR="00E501A6">
        <w:rPr>
          <w:b/>
        </w:rPr>
        <w:t>: Maria Martin de Almagro</w:t>
      </w:r>
      <w:r>
        <w:rPr>
          <w:b/>
        </w:rPr>
        <w:t xml:space="preserve"> (moderator), Floris de Krijger, Amina Adebisi Odofin, Johannes</w:t>
      </w:r>
    </w:p>
    <w:bookmarkEnd w:id="45"/>
    <w:p w14:paraId="168D206C" w14:textId="77777777" w:rsidR="00CA76A5" w:rsidRDefault="00CA76A5" w:rsidP="007364AA">
      <w:pPr>
        <w:keepLines/>
        <w:spacing w:line="278" w:lineRule="auto"/>
        <w:jc w:val="both"/>
        <w:rPr>
          <w:b/>
        </w:rPr>
      </w:pPr>
    </w:p>
    <w:p w14:paraId="0085D341" w14:textId="77777777" w:rsidR="00630682" w:rsidRDefault="00630682" w:rsidP="007364AA">
      <w:pPr>
        <w:keepLines/>
        <w:spacing w:line="278" w:lineRule="auto"/>
        <w:jc w:val="both"/>
        <w:rPr>
          <w:bCs/>
        </w:rPr>
      </w:pPr>
      <w:r w:rsidRPr="00630682">
        <w:rPr>
          <w:bCs/>
        </w:rPr>
        <w:t>This panel examines how contemporary capitalism fuels intersecting crises of inequality and climate disaster, and how these dynamics create fertile ground for slides toward authoritarianism and fascism. Bringing together diverse critical perspectives, the discussion traces the connections between ecological collapse, gendered inequalities, anti-trans campaigns, and the collapse of democracies.</w:t>
      </w:r>
    </w:p>
    <w:p w14:paraId="669E0125" w14:textId="77777777" w:rsidR="00630682" w:rsidRDefault="00630682" w:rsidP="007364AA">
      <w:pPr>
        <w:keepLines/>
        <w:spacing w:line="278" w:lineRule="auto"/>
        <w:jc w:val="both"/>
        <w:rPr>
          <w:bCs/>
        </w:rPr>
      </w:pPr>
    </w:p>
    <w:p w14:paraId="0EFD0B0A" w14:textId="29060296" w:rsidR="00630682" w:rsidRPr="00630682" w:rsidRDefault="00630682" w:rsidP="007364AA">
      <w:pPr>
        <w:keepLines/>
        <w:spacing w:line="278" w:lineRule="auto"/>
        <w:jc w:val="both"/>
        <w:rPr>
          <w:bCs/>
        </w:rPr>
      </w:pPr>
      <w:r w:rsidRPr="00630682">
        <w:rPr>
          <w:bCs/>
        </w:rPr>
        <w:t>The speakers draw on expertise spanning ecofeminism, queer and trans studies, critical marketing, and international solidarity to explore how markets, ideology, and emotions converge to normalize exclusion and systemic violence. At the same time, the panel seeks to open a space for strategies of resistance and collective imagination, asking how we might counter these accelerating crises and envision more just and sustainable futures.</w:t>
      </w:r>
    </w:p>
    <w:p w14:paraId="60CCA407" w14:textId="77777777" w:rsidR="00630682" w:rsidRPr="00630682" w:rsidRDefault="00630682" w:rsidP="007364AA">
      <w:pPr>
        <w:keepLines/>
        <w:spacing w:line="278" w:lineRule="auto"/>
        <w:jc w:val="both"/>
        <w:rPr>
          <w:b/>
        </w:rPr>
      </w:pPr>
    </w:p>
    <w:p w14:paraId="0000019C" w14:textId="77777777" w:rsidR="002F31A6" w:rsidRDefault="00E501A6" w:rsidP="007364AA">
      <w:pPr>
        <w:jc w:val="both"/>
        <w:rPr>
          <w:b/>
        </w:rPr>
      </w:pPr>
      <w:r>
        <w:rPr>
          <w:b/>
        </w:rPr>
        <w:t>Cis Empowerment: On the Branded Staging of Trans-Exclusionary Feminist Fantasy</w:t>
      </w:r>
    </w:p>
    <w:p w14:paraId="32711501" w14:textId="63F94922" w:rsidR="00CA76A5" w:rsidRDefault="00CA76A5" w:rsidP="007364AA">
      <w:pPr>
        <w:jc w:val="both"/>
        <w:rPr>
          <w:b/>
        </w:rPr>
      </w:pPr>
      <w:r>
        <w:rPr>
          <w:b/>
        </w:rPr>
        <w:t>Floris De Krijger</w:t>
      </w:r>
    </w:p>
    <w:p w14:paraId="0000019D" w14:textId="77777777" w:rsidR="002F31A6" w:rsidRDefault="00E501A6" w:rsidP="007364AA">
      <w:pPr>
        <w:jc w:val="both"/>
        <w:rPr>
          <w:color w:val="242424"/>
          <w:highlight w:val="white"/>
        </w:rPr>
      </w:pPr>
      <w:r>
        <w:rPr>
          <w:color w:val="242424"/>
          <w:highlight w:val="white"/>
        </w:rPr>
        <w:t xml:space="preserve">This paper interrogates how political fantasies are staged within the trans-exclusionary </w:t>
      </w:r>
      <w:proofErr w:type="spellStart"/>
      <w:r>
        <w:rPr>
          <w:color w:val="242424"/>
          <w:highlight w:val="white"/>
        </w:rPr>
        <w:t>femvertising</w:t>
      </w:r>
      <w:proofErr w:type="spellEnd"/>
      <w:r>
        <w:rPr>
          <w:color w:val="242424"/>
          <w:highlight w:val="white"/>
        </w:rPr>
        <w:t xml:space="preserve"> of three American product brands. </w:t>
      </w:r>
      <w:proofErr w:type="spellStart"/>
      <w:r>
        <w:rPr>
          <w:color w:val="242424"/>
          <w:highlight w:val="white"/>
        </w:rPr>
        <w:t>Femvertising</w:t>
      </w:r>
      <w:proofErr w:type="spellEnd"/>
      <w:r>
        <w:rPr>
          <w:color w:val="242424"/>
          <w:highlight w:val="white"/>
        </w:rPr>
        <w:t xml:space="preserve">—a marketing strategy where brands employ feminist rhetoric—has recently taken on trans-exclusionary forms. Conducting a psychoanalytic multimodal analysis informed by McGowan’s theory of political fantasy, we find that such </w:t>
      </w:r>
      <w:proofErr w:type="spellStart"/>
      <w:r>
        <w:rPr>
          <w:color w:val="242424"/>
          <w:highlight w:val="white"/>
        </w:rPr>
        <w:t>femvertising</w:t>
      </w:r>
      <w:proofErr w:type="spellEnd"/>
      <w:r>
        <w:rPr>
          <w:color w:val="242424"/>
          <w:highlight w:val="white"/>
        </w:rPr>
        <w:t xml:space="preserve"> spreads right-wing fantasy scenarios in which the trans woman occupies the position of the “enjoying Other,” ostensibly obstructing the cis consumer’s rightful access to female empowerment. We argue that brandification of trans-exclusionary fantasies mobilizes these fantasies’ political appeal, enhancing their ability to psychically modulate and encourage the cis subject to accept and even derive enjoyment from the dismantling of trans rights and recognition. This study expands the marketing literature on feminist branding by offering a pioneering analysis of how, in this market context, such branding does not depoliticize but rather (re)politicizes feminist politics, albeit in a transmisogynist, far-right direction. Furthermore, it adds the concept of the </w:t>
      </w:r>
      <w:r>
        <w:rPr>
          <w:i/>
          <w:color w:val="242424"/>
          <w:highlight w:val="white"/>
        </w:rPr>
        <w:t>inter-activated consumer</w:t>
      </w:r>
      <w:r>
        <w:rPr>
          <w:color w:val="242424"/>
          <w:highlight w:val="white"/>
        </w:rPr>
        <w:t xml:space="preserve"> to critical marketing theory to capture the subjectivation process through which brands politically activate consumers, eliciting them to transcend individualized, consumerist roles that confine their capacity for change-making to the sphere of the market.</w:t>
      </w:r>
    </w:p>
    <w:p w14:paraId="0000019E" w14:textId="77777777" w:rsidR="002F31A6" w:rsidRDefault="002F31A6" w:rsidP="007364AA">
      <w:pPr>
        <w:jc w:val="both"/>
        <w:rPr>
          <w:color w:val="242424"/>
          <w:highlight w:val="white"/>
        </w:rPr>
      </w:pPr>
    </w:p>
    <w:p w14:paraId="0000019F" w14:textId="77777777" w:rsidR="002F31A6" w:rsidRDefault="00E501A6" w:rsidP="007364AA">
      <w:pPr>
        <w:jc w:val="both"/>
        <w:rPr>
          <w:i/>
          <w:highlight w:val="white"/>
        </w:rPr>
      </w:pPr>
      <w:r>
        <w:rPr>
          <w:i/>
          <w:highlight w:val="white"/>
        </w:rPr>
        <w:t>Floris de Krijger (he/they) is pursuing a PhD at the School of Social Sciences of Hasselt University, Belgium, working at the intersection of Critical Marketing, Critical Organization Studies, and Queer/Trans Studies. He is interested in the class politics of sexuality and aims to understand how emotions, affect, and the libidinal shape this field of contention.</w:t>
      </w:r>
    </w:p>
    <w:p w14:paraId="000001A0" w14:textId="77777777" w:rsidR="002F31A6" w:rsidRDefault="00E501A6" w:rsidP="007364AA">
      <w:pPr>
        <w:jc w:val="both"/>
        <w:rPr>
          <w:i/>
          <w:highlight w:val="white"/>
        </w:rPr>
      </w:pPr>
      <w:r>
        <w:rPr>
          <w:i/>
          <w:highlight w:val="white"/>
        </w:rPr>
        <w:t xml:space="preserve">His dissertation, Market Antagonism, studies how capitalist consumer markets operate in the context of resurgent political antagonisms. Previously, Floris studied Dutch racial capitalism, </w:t>
      </w:r>
      <w:r>
        <w:rPr>
          <w:i/>
          <w:highlight w:val="white"/>
        </w:rPr>
        <w:lastRenderedPageBreak/>
        <w:t>the gamification of managerial control, and the coloniality of user-generated ratings. He taught courses in Political Economy, Queer Studies, and CDA at the University of Amsterdam and obtained degrees in colonial history, organization studies, and cultural studies from various Dutch universities. His research has appeared in Research in the Sociology of Work and Public Note.</w:t>
      </w:r>
    </w:p>
    <w:p w14:paraId="000001A1" w14:textId="77777777" w:rsidR="002F31A6" w:rsidRDefault="002F31A6" w:rsidP="007364AA">
      <w:pPr>
        <w:jc w:val="both"/>
        <w:rPr>
          <w:highlight w:val="white"/>
        </w:rPr>
      </w:pPr>
    </w:p>
    <w:p w14:paraId="000001A2" w14:textId="3A2A6B05" w:rsidR="002F31A6" w:rsidRDefault="00E501A6" w:rsidP="007364AA">
      <w:pPr>
        <w:jc w:val="both"/>
        <w:rPr>
          <w:b/>
          <w:highlight w:val="white"/>
        </w:rPr>
      </w:pPr>
      <w:r>
        <w:rPr>
          <w:b/>
          <w:highlight w:val="white"/>
        </w:rPr>
        <w:t>Presentation of Amina</w:t>
      </w:r>
      <w:r w:rsidR="00882508">
        <w:rPr>
          <w:b/>
          <w:highlight w:val="white"/>
        </w:rPr>
        <w:t xml:space="preserve"> Adebisi Odofin</w:t>
      </w:r>
    </w:p>
    <w:p w14:paraId="000001A3" w14:textId="77777777" w:rsidR="002F31A6" w:rsidRDefault="00E501A6" w:rsidP="007364AA">
      <w:pPr>
        <w:jc w:val="both"/>
      </w:pPr>
      <w:r>
        <w:t xml:space="preserve">In this panel discussion, Amina Adebisi Odofin (she/her) will examine the gendered afterlives of </w:t>
      </w:r>
      <w:proofErr w:type="spellStart"/>
      <w:r>
        <w:t>petro</w:t>
      </w:r>
      <w:proofErr w:type="spellEnd"/>
      <w:r>
        <w:t xml:space="preserve">-capitalist accelerations. Home to the largest oil reserves in Africa, the Niger Delta stands as one of the most heavily polluted regions in the world: its landscapes and communities bearing the enduring scars of centuries of extractive violence, from the slave trade to crude oil. Amina’s intervention traces how these layered histories of dispossession produce racialized and gendered forms of ecological degradation, while also foregrounding Black women’s insurgent practices of care, resistance, and regeneration that challenge the accelerating violence of </w:t>
      </w:r>
      <w:proofErr w:type="spellStart"/>
      <w:r>
        <w:t>petro</w:t>
      </w:r>
      <w:proofErr w:type="spellEnd"/>
      <w:r>
        <w:t>-capitalist and (neo)colonial orders.</w:t>
      </w:r>
    </w:p>
    <w:p w14:paraId="000001A4" w14:textId="77777777" w:rsidR="002F31A6" w:rsidRDefault="002F31A6" w:rsidP="007364AA">
      <w:pPr>
        <w:jc w:val="both"/>
      </w:pPr>
    </w:p>
    <w:p w14:paraId="000001A5" w14:textId="08587BF5" w:rsidR="002F31A6" w:rsidRDefault="00E501A6" w:rsidP="007364AA">
      <w:pPr>
        <w:jc w:val="both"/>
        <w:rPr>
          <w:i/>
        </w:rPr>
      </w:pPr>
      <w:r>
        <w:rPr>
          <w:i/>
        </w:rPr>
        <w:t xml:space="preserve">Amina Adebisi Odofin (she/her) is an activist and PhD candidate at Ghent University’s Conflict &amp; Development Department, and a visiting fellow at King’s College London’s African Leadership Centre. Grounded in Black Ecologies, her research explores the colonial continuum of extraction in the Niger Delta, tracing how histories of dispossession shape present struggles over land, body, and environment, while foregrounding Afro &amp; Black feminist practices that reimagine these landscapes beyond </w:t>
      </w:r>
      <w:proofErr w:type="spellStart"/>
      <w:r>
        <w:rPr>
          <w:i/>
        </w:rPr>
        <w:t>extractivism</w:t>
      </w:r>
      <w:proofErr w:type="spellEnd"/>
      <w:r>
        <w:rPr>
          <w:i/>
        </w:rPr>
        <w:t>.</w:t>
      </w:r>
    </w:p>
    <w:p w14:paraId="000001A6" w14:textId="77777777" w:rsidR="002F31A6" w:rsidRDefault="002F31A6" w:rsidP="007364AA">
      <w:pPr>
        <w:jc w:val="both"/>
        <w:rPr>
          <w:i/>
        </w:rPr>
      </w:pPr>
    </w:p>
    <w:p w14:paraId="000001A8" w14:textId="336F7FD0" w:rsidR="002F31A6" w:rsidRPr="00882508" w:rsidRDefault="00E501A6" w:rsidP="007364AA">
      <w:pPr>
        <w:jc w:val="both"/>
        <w:rPr>
          <w:b/>
        </w:rPr>
      </w:pPr>
      <w:r>
        <w:rPr>
          <w:b/>
        </w:rPr>
        <w:t>Presentation of Johannes</w:t>
      </w:r>
    </w:p>
    <w:p w14:paraId="2A6A89EB" w14:textId="77777777" w:rsidR="00CA76A5" w:rsidRDefault="00CA76A5" w:rsidP="00CA76A5">
      <w:pPr>
        <w:jc w:val="both"/>
        <w:rPr>
          <w:i/>
          <w:color w:val="242424"/>
          <w:highlight w:val="white"/>
        </w:rPr>
      </w:pPr>
      <w:r>
        <w:rPr>
          <w:i/>
          <w:color w:val="242424"/>
        </w:rPr>
        <w:t xml:space="preserve">Johannes </w:t>
      </w:r>
      <w:r w:rsidRPr="00E954EB">
        <w:rPr>
          <w:i/>
          <w:color w:val="242424"/>
        </w:rPr>
        <w:t xml:space="preserve">(he/him) is a Belgian LGBTI+ activist with a background in international politics and urban geography. He has been working to advance LGBTI+ rights globally for the past seven years. As a policy officer for international solidarity at </w:t>
      </w:r>
      <w:proofErr w:type="spellStart"/>
      <w:r w:rsidRPr="00E954EB">
        <w:rPr>
          <w:i/>
          <w:color w:val="242424"/>
        </w:rPr>
        <w:t>çavaria</w:t>
      </w:r>
      <w:proofErr w:type="spellEnd"/>
      <w:r w:rsidRPr="00E954EB">
        <w:rPr>
          <w:i/>
          <w:color w:val="242424"/>
        </w:rPr>
        <w:t>, he strengthens the global LGBTI+ movement by fostering strategic partnerships that enhance solidarity between Belgian civil society and international activists.</w:t>
      </w:r>
    </w:p>
    <w:p w14:paraId="000001AA" w14:textId="77777777" w:rsidR="002F31A6" w:rsidRDefault="002F31A6" w:rsidP="007364AA">
      <w:pPr>
        <w:jc w:val="both"/>
      </w:pPr>
    </w:p>
    <w:sectPr w:rsidR="002F31A6" w:rsidSect="007364AA">
      <w:headerReference w:type="default" r:id="rId8"/>
      <w:footerReference w:type="default" r:id="rId9"/>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B7A77" w14:textId="77777777" w:rsidR="000117CF" w:rsidRDefault="000117CF" w:rsidP="007364AA">
      <w:pPr>
        <w:spacing w:line="240" w:lineRule="auto"/>
      </w:pPr>
      <w:r>
        <w:separator/>
      </w:r>
    </w:p>
  </w:endnote>
  <w:endnote w:type="continuationSeparator" w:id="0">
    <w:p w14:paraId="72BCFD33" w14:textId="77777777" w:rsidR="000117CF" w:rsidRDefault="000117CF" w:rsidP="007364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C98C755-A21D-4CA0-9A3C-98C20AD5F17D}"/>
    <w:embedBold r:id="rId2" w:fontKey="{1484962A-BE85-4B48-90E8-08060EF6A11E}"/>
  </w:font>
  <w:font w:name="Cambria">
    <w:panose1 w:val="02040503050406030204"/>
    <w:charset w:val="00"/>
    <w:family w:val="roman"/>
    <w:pitch w:val="variable"/>
    <w:sig w:usb0="E00006FF" w:usb1="420024FF" w:usb2="02000000" w:usb3="00000000" w:csb0="0000019F" w:csb1="00000000"/>
    <w:embedRegular r:id="rId3" w:fontKey="{8F4DB443-5BC4-4F29-820F-A84A844134F8}"/>
  </w:font>
  <w:font w:name="Roboto">
    <w:charset w:val="00"/>
    <w:family w:val="auto"/>
    <w:pitch w:val="variable"/>
    <w:sig w:usb0="E0000AFF" w:usb1="5000217F" w:usb2="00000021" w:usb3="00000000" w:csb0="0000019F" w:csb1="00000000"/>
    <w:embedRegular r:id="rId4" w:fontKey="{080F9F55-0371-44EA-BAD9-E80D0C2F1F8A}"/>
    <w:embedItalic r:id="rId5" w:fontKey="{25A579D6-E4EF-4341-8257-71CFFC9281FE}"/>
  </w:font>
  <w:font w:name="Segoe UI Emoji">
    <w:panose1 w:val="020B0502040204020203"/>
    <w:charset w:val="00"/>
    <w:family w:val="swiss"/>
    <w:pitch w:val="variable"/>
    <w:sig w:usb0="00000003" w:usb1="02000000" w:usb2="08000000" w:usb3="00000000" w:csb0="00000001" w:csb1="00000000"/>
    <w:embedRegular r:id="rId6" w:fontKey="{5A75021A-697F-4424-9B95-41F68C06B9F6}"/>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AD82" w14:textId="79447944" w:rsidR="007364AA" w:rsidRDefault="007364AA">
    <w:pPr>
      <w:pStyle w:val="Footer"/>
      <w:jc w:val="right"/>
    </w:pPr>
    <w:r>
      <w:t>GENDER STUDIES – A state of the Art</w:t>
    </w:r>
    <w:r>
      <w:tab/>
    </w:r>
    <w:r>
      <w:tab/>
    </w:r>
    <w:sdt>
      <w:sdtPr>
        <w:id w:val="-93867656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459B976" w14:textId="7EB8BD4A" w:rsidR="007364AA" w:rsidRDefault="00736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1CAC5" w14:textId="77777777" w:rsidR="000117CF" w:rsidRDefault="000117CF" w:rsidP="007364AA">
      <w:pPr>
        <w:spacing w:line="240" w:lineRule="auto"/>
      </w:pPr>
      <w:r>
        <w:separator/>
      </w:r>
    </w:p>
  </w:footnote>
  <w:footnote w:type="continuationSeparator" w:id="0">
    <w:p w14:paraId="2EC84847" w14:textId="77777777" w:rsidR="000117CF" w:rsidRDefault="000117CF" w:rsidP="007364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4A307" w14:textId="6AE39440" w:rsidR="007364AA" w:rsidRDefault="007364AA">
    <w:pPr>
      <w:pStyle w:val="Header"/>
    </w:pPr>
    <w:r>
      <w:rPr>
        <w:noProof/>
      </w:rPr>
      <w:drawing>
        <wp:anchor distT="0" distB="0" distL="114300" distR="114300" simplePos="0" relativeHeight="251658240" behindDoc="1" locked="0" layoutInCell="1" allowOverlap="1" wp14:anchorId="010ED560" wp14:editId="56F26B1C">
          <wp:simplePos x="0" y="0"/>
          <wp:positionH relativeFrom="column">
            <wp:posOffset>4222115</wp:posOffset>
          </wp:positionH>
          <wp:positionV relativeFrom="paragraph">
            <wp:posOffset>-186607</wp:posOffset>
          </wp:positionV>
          <wp:extent cx="2202704" cy="412925"/>
          <wp:effectExtent l="0" t="0" r="7620" b="6350"/>
          <wp:wrapTight wrapText="bothSides">
            <wp:wrapPolygon edited="0">
              <wp:start x="0" y="0"/>
              <wp:lineTo x="0" y="20935"/>
              <wp:lineTo x="21488" y="20935"/>
              <wp:lineTo x="21488" y="0"/>
              <wp:lineTo x="0" y="0"/>
            </wp:wrapPolygon>
          </wp:wrapTight>
          <wp:docPr id="1397044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2704" cy="4129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673ED"/>
    <w:multiLevelType w:val="hybridMultilevel"/>
    <w:tmpl w:val="31FA9B3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445A7B31"/>
    <w:multiLevelType w:val="hybridMultilevel"/>
    <w:tmpl w:val="A02C253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6F7E083C"/>
    <w:multiLevelType w:val="hybridMultilevel"/>
    <w:tmpl w:val="172AE86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815336369">
    <w:abstractNumId w:val="1"/>
  </w:num>
  <w:num w:numId="2" w16cid:durableId="460806853">
    <w:abstractNumId w:val="0"/>
  </w:num>
  <w:num w:numId="3" w16cid:durableId="21457322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1A6"/>
    <w:rsid w:val="000117CF"/>
    <w:rsid w:val="000506C8"/>
    <w:rsid w:val="00100FA0"/>
    <w:rsid w:val="001D29E6"/>
    <w:rsid w:val="0020747C"/>
    <w:rsid w:val="0029592D"/>
    <w:rsid w:val="002F31A6"/>
    <w:rsid w:val="004C7C77"/>
    <w:rsid w:val="005F027D"/>
    <w:rsid w:val="00630682"/>
    <w:rsid w:val="00667B0E"/>
    <w:rsid w:val="00670D00"/>
    <w:rsid w:val="007311C3"/>
    <w:rsid w:val="007364AA"/>
    <w:rsid w:val="007C1091"/>
    <w:rsid w:val="007D2133"/>
    <w:rsid w:val="00882508"/>
    <w:rsid w:val="008C063E"/>
    <w:rsid w:val="008F1124"/>
    <w:rsid w:val="009C6E37"/>
    <w:rsid w:val="009D2C97"/>
    <w:rsid w:val="009D6D09"/>
    <w:rsid w:val="00B22C66"/>
    <w:rsid w:val="00B95F72"/>
    <w:rsid w:val="00C4456B"/>
    <w:rsid w:val="00CA76A5"/>
    <w:rsid w:val="00CE6C59"/>
    <w:rsid w:val="00DB34D6"/>
    <w:rsid w:val="00E42A3A"/>
    <w:rsid w:val="00E4385A"/>
    <w:rsid w:val="00E501A6"/>
    <w:rsid w:val="00EA63D5"/>
    <w:rsid w:val="00F9763C"/>
    <w:rsid w:val="00FA4D18"/>
    <w:rsid w:val="00FD14E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74C98"/>
  <w15:docId w15:val="{E52947E9-1BF4-442A-8B24-74B2FAEBB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364AA"/>
    <w:pPr>
      <w:keepNext/>
      <w:keepLines/>
      <w:spacing w:before="400" w:after="120" w:line="240" w:lineRule="auto"/>
      <w:jc w:val="both"/>
      <w:outlineLvl w:val="0"/>
    </w:pPr>
    <w:rPr>
      <w:b/>
      <w:sz w:val="28"/>
      <w:szCs w:val="28"/>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TOCHeading">
    <w:name w:val="TOC Heading"/>
    <w:basedOn w:val="Heading1"/>
    <w:next w:val="Normal"/>
    <w:uiPriority w:val="39"/>
    <w:unhideWhenUsed/>
    <w:qFormat/>
    <w:rsid w:val="00882508"/>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2">
    <w:name w:val="toc 2"/>
    <w:basedOn w:val="Normal"/>
    <w:next w:val="Normal"/>
    <w:autoRedefine/>
    <w:uiPriority w:val="39"/>
    <w:unhideWhenUsed/>
    <w:rsid w:val="00882508"/>
    <w:pPr>
      <w:spacing w:after="100"/>
      <w:ind w:left="220"/>
    </w:pPr>
  </w:style>
  <w:style w:type="paragraph" w:styleId="TOC1">
    <w:name w:val="toc 1"/>
    <w:basedOn w:val="Normal"/>
    <w:next w:val="Normal"/>
    <w:autoRedefine/>
    <w:uiPriority w:val="39"/>
    <w:unhideWhenUsed/>
    <w:rsid w:val="00882508"/>
    <w:pPr>
      <w:spacing w:after="100"/>
    </w:pPr>
  </w:style>
  <w:style w:type="character" w:styleId="Hyperlink">
    <w:name w:val="Hyperlink"/>
    <w:basedOn w:val="DefaultParagraphFont"/>
    <w:uiPriority w:val="99"/>
    <w:unhideWhenUsed/>
    <w:rsid w:val="00882508"/>
    <w:rPr>
      <w:color w:val="0000FF" w:themeColor="hyperlink"/>
      <w:u w:val="single"/>
    </w:rPr>
  </w:style>
  <w:style w:type="paragraph" w:styleId="Header">
    <w:name w:val="header"/>
    <w:basedOn w:val="Normal"/>
    <w:link w:val="HeaderChar"/>
    <w:uiPriority w:val="99"/>
    <w:unhideWhenUsed/>
    <w:rsid w:val="007364AA"/>
    <w:pPr>
      <w:tabs>
        <w:tab w:val="center" w:pos="4513"/>
        <w:tab w:val="right" w:pos="9026"/>
      </w:tabs>
      <w:spacing w:line="240" w:lineRule="auto"/>
    </w:pPr>
  </w:style>
  <w:style w:type="character" w:customStyle="1" w:styleId="HeaderChar">
    <w:name w:val="Header Char"/>
    <w:basedOn w:val="DefaultParagraphFont"/>
    <w:link w:val="Header"/>
    <w:uiPriority w:val="99"/>
    <w:rsid w:val="007364AA"/>
  </w:style>
  <w:style w:type="paragraph" w:styleId="Footer">
    <w:name w:val="footer"/>
    <w:basedOn w:val="Normal"/>
    <w:link w:val="FooterChar"/>
    <w:uiPriority w:val="99"/>
    <w:unhideWhenUsed/>
    <w:rsid w:val="007364AA"/>
    <w:pPr>
      <w:tabs>
        <w:tab w:val="center" w:pos="4513"/>
        <w:tab w:val="right" w:pos="9026"/>
      </w:tabs>
      <w:spacing w:line="240" w:lineRule="auto"/>
    </w:pPr>
  </w:style>
  <w:style w:type="character" w:customStyle="1" w:styleId="FooterChar">
    <w:name w:val="Footer Char"/>
    <w:basedOn w:val="DefaultParagraphFont"/>
    <w:link w:val="Footer"/>
    <w:uiPriority w:val="99"/>
    <w:rsid w:val="007364AA"/>
  </w:style>
  <w:style w:type="paragraph" w:styleId="ListParagraph">
    <w:name w:val="List Paragraph"/>
    <w:basedOn w:val="Normal"/>
    <w:uiPriority w:val="34"/>
    <w:qFormat/>
    <w:rsid w:val="00B95F72"/>
    <w:pPr>
      <w:ind w:left="720"/>
      <w:contextualSpacing/>
    </w:pPr>
  </w:style>
  <w:style w:type="character" w:styleId="UnresolvedMention">
    <w:name w:val="Unresolved Mention"/>
    <w:basedOn w:val="DefaultParagraphFont"/>
    <w:uiPriority w:val="99"/>
    <w:semiHidden/>
    <w:unhideWhenUsed/>
    <w:rsid w:val="00B95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B4B758C701294A9D16B00FC9D12447" ma:contentTypeVersion="12" ma:contentTypeDescription="Create a new document." ma:contentTypeScope="" ma:versionID="a17074238f3e013ba76f61828e9c3cff">
  <xsd:schema xmlns:xsd="http://www.w3.org/2001/XMLSchema" xmlns:xs="http://www.w3.org/2001/XMLSchema" xmlns:p="http://schemas.microsoft.com/office/2006/metadata/properties" xmlns:ns2="3da47979-a82c-4c55-9b5c-c204b65d88da" xmlns:ns3="9dceab61-93f3-4258-9fa8-50e9065706d6" targetNamespace="http://schemas.microsoft.com/office/2006/metadata/properties" ma:root="true" ma:fieldsID="6d581bae49fe6755f09d0f45a1e5f7ea" ns2:_="" ns3:_="">
    <xsd:import namespace="3da47979-a82c-4c55-9b5c-c204b65d88da"/>
    <xsd:import namespace="9dceab61-93f3-4258-9fa8-50e9065706d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47979-a82c-4c55-9b5c-c204b65d88da"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85b44fb-236d-473d-a941-659728eee94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ceab61-93f3-4258-9fa8-50e9065706d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04a96e9-3160-4bf3-a083-9aa2903b19ae}" ma:internalName="TaxCatchAll" ma:showField="CatchAllData" ma:web="9dceab61-93f3-4258-9fa8-50e9065706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da47979-a82c-4c55-9b5c-c204b65d88da">
      <Terms xmlns="http://schemas.microsoft.com/office/infopath/2007/PartnerControls"/>
    </lcf76f155ced4ddcb4097134ff3c332f>
    <TaxCatchAll xmlns="9dceab61-93f3-4258-9fa8-50e9065706d6" xsi:nil="true"/>
  </documentManagement>
</p:properties>
</file>

<file path=customXml/itemProps1.xml><?xml version="1.0" encoding="utf-8"?>
<ds:datastoreItem xmlns:ds="http://schemas.openxmlformats.org/officeDocument/2006/customXml" ds:itemID="{8016AF76-92E4-4B56-8793-4011F87CE57D}">
  <ds:schemaRefs>
    <ds:schemaRef ds:uri="http://schemas.openxmlformats.org/officeDocument/2006/bibliography"/>
  </ds:schemaRefs>
</ds:datastoreItem>
</file>

<file path=customXml/itemProps2.xml><?xml version="1.0" encoding="utf-8"?>
<ds:datastoreItem xmlns:ds="http://schemas.openxmlformats.org/officeDocument/2006/customXml" ds:itemID="{C9AB98F5-5DBB-493C-8F5B-F4A0C2D94DAE}"/>
</file>

<file path=customXml/itemProps3.xml><?xml version="1.0" encoding="utf-8"?>
<ds:datastoreItem xmlns:ds="http://schemas.openxmlformats.org/officeDocument/2006/customXml" ds:itemID="{644582DF-DDED-4BFF-A16D-2A6FAE8E251A}"/>
</file>

<file path=customXml/itemProps4.xml><?xml version="1.0" encoding="utf-8"?>
<ds:datastoreItem xmlns:ds="http://schemas.openxmlformats.org/officeDocument/2006/customXml" ds:itemID="{967CA537-8947-4DFC-992C-2BD6D1D883BD}"/>
</file>

<file path=docProps/app.xml><?xml version="1.0" encoding="utf-8"?>
<Properties xmlns="http://schemas.openxmlformats.org/officeDocument/2006/extended-properties" xmlns:vt="http://schemas.openxmlformats.org/officeDocument/2006/docPropsVTypes">
  <Template>Normal</Template>
  <TotalTime>0</TotalTime>
  <Pages>1</Pages>
  <Words>12548</Words>
  <Characters>71526</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Billie Wyns</dc:creator>
  <cp:lastModifiedBy>Imane Benchaou</cp:lastModifiedBy>
  <cp:revision>12</cp:revision>
  <dcterms:created xsi:type="dcterms:W3CDTF">2025-10-14T13:12:00Z</dcterms:created>
  <dcterms:modified xsi:type="dcterms:W3CDTF">2025-10-27T16:36:00Z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0x01010018B4B758C701294A9D16B00FC9D12447</vt:lpwstr>
  </property>
</Properties>
</file>